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258" w:rsidRDefault="00B45258" w:rsidP="00B45258">
      <w:pPr>
        <w:jc w:val="both"/>
        <w:rPr>
          <w:sz w:val="27"/>
          <w:szCs w:val="27"/>
          <w:lang w:val="ru-RU"/>
        </w:rPr>
      </w:pPr>
      <w:bookmarkStart w:id="0" w:name="_GoBack"/>
      <w:r>
        <w:rPr>
          <w:b/>
          <w:bCs/>
          <w:sz w:val="27"/>
          <w:szCs w:val="27"/>
          <w:lang w:val="ru-RU"/>
        </w:rPr>
        <w:t>Талабни тахлил килиш ва унинг истикболини белгилаш</w:t>
      </w:r>
    </w:p>
    <w:bookmarkEnd w:id="0"/>
    <w:p w:rsidR="00B45258" w:rsidRDefault="00B45258" w:rsidP="00B45258">
      <w:pPr>
        <w:jc w:val="both"/>
        <w:rPr>
          <w:b/>
          <w:bCs/>
          <w:sz w:val="27"/>
          <w:szCs w:val="27"/>
          <w:lang w:val="ru-RU"/>
        </w:rPr>
      </w:pPr>
    </w:p>
    <w:p w:rsidR="00B45258" w:rsidRDefault="00B45258" w:rsidP="00B45258">
      <w:pPr>
        <w:jc w:val="both"/>
        <w:rPr>
          <w:b/>
          <w:bCs/>
          <w:sz w:val="27"/>
          <w:szCs w:val="27"/>
          <w:lang w:val="ru-RU"/>
        </w:rPr>
      </w:pPr>
      <w:r>
        <w:rPr>
          <w:b/>
          <w:bCs/>
          <w:sz w:val="27"/>
          <w:szCs w:val="27"/>
          <w:lang w:val="ru-RU"/>
        </w:rPr>
        <w:t>3.1. Бозорни белгилаш ва келажакдаги талабларни белгилаш</w:t>
      </w:r>
    </w:p>
    <w:p w:rsidR="00B45258" w:rsidRDefault="00B45258" w:rsidP="00B45258">
      <w:pPr>
        <w:jc w:val="both"/>
        <w:rPr>
          <w:b/>
          <w:bCs/>
          <w:sz w:val="27"/>
          <w:szCs w:val="27"/>
          <w:lang w:val="ru-RU"/>
        </w:rPr>
      </w:pPr>
      <w:r>
        <w:rPr>
          <w:b/>
          <w:bCs/>
          <w:sz w:val="27"/>
          <w:szCs w:val="27"/>
          <w:lang w:val="ru-RU"/>
        </w:rPr>
        <w:t>3.2. Бозорнинг кундалик талабини белгилаш</w:t>
      </w:r>
    </w:p>
    <w:p w:rsidR="00B45258" w:rsidRDefault="00B45258" w:rsidP="00B45258">
      <w:pPr>
        <w:jc w:val="both"/>
        <w:rPr>
          <w:b/>
          <w:bCs/>
          <w:sz w:val="27"/>
          <w:szCs w:val="27"/>
          <w:lang w:val="ru-RU"/>
        </w:rPr>
      </w:pPr>
      <w:r>
        <w:rPr>
          <w:b/>
          <w:bCs/>
          <w:sz w:val="27"/>
          <w:szCs w:val="27"/>
          <w:lang w:val="ru-RU"/>
        </w:rPr>
        <w:t>3.3. Келажакдаги талабни белгилаш</w:t>
      </w:r>
    </w:p>
    <w:p w:rsidR="00B45258" w:rsidRDefault="00B45258" w:rsidP="00B45258">
      <w:pPr>
        <w:jc w:val="both"/>
        <w:rPr>
          <w:b/>
          <w:bCs/>
          <w:sz w:val="27"/>
          <w:szCs w:val="27"/>
          <w:lang w:val="ru-RU"/>
        </w:rPr>
      </w:pPr>
      <w:r>
        <w:rPr>
          <w:b/>
          <w:bCs/>
          <w:sz w:val="27"/>
          <w:szCs w:val="27"/>
          <w:lang w:val="ru-RU"/>
        </w:rPr>
        <w:t>3.4. Талабни статистик тахлил килиш</w:t>
      </w:r>
    </w:p>
    <w:p w:rsidR="00B45258" w:rsidRDefault="00B45258" w:rsidP="00B45258">
      <w:pPr>
        <w:ind w:left="450"/>
        <w:jc w:val="both"/>
        <w:rPr>
          <w:b/>
          <w:bCs/>
          <w:sz w:val="27"/>
          <w:szCs w:val="27"/>
          <w:lang w:val="ru-RU"/>
        </w:rPr>
      </w:pPr>
      <w:r>
        <w:rPr>
          <w:b/>
          <w:bCs/>
          <w:sz w:val="27"/>
          <w:szCs w:val="27"/>
          <w:lang w:val="ru-RU"/>
        </w:rPr>
        <w:t xml:space="preserve">           </w:t>
      </w:r>
    </w:p>
    <w:p w:rsidR="00B45258" w:rsidRDefault="00B45258" w:rsidP="00B45258">
      <w:pPr>
        <w:jc w:val="both"/>
        <w:rPr>
          <w:b/>
          <w:bCs/>
          <w:sz w:val="27"/>
          <w:szCs w:val="27"/>
          <w:lang w:val="ru-RU"/>
        </w:rPr>
      </w:pPr>
      <w:r>
        <w:rPr>
          <w:b/>
          <w:bCs/>
          <w:sz w:val="27"/>
          <w:szCs w:val="27"/>
          <w:lang w:val="ru-RU"/>
        </w:rPr>
        <w:t xml:space="preserve"> 3.1. Бозорни белгилаш ва келжакдаги талабларни белгилаш</w:t>
      </w:r>
    </w:p>
    <w:p w:rsidR="00B45258" w:rsidRDefault="00B45258" w:rsidP="00B45258">
      <w:pPr>
        <w:jc w:val="both"/>
        <w:rPr>
          <w:sz w:val="27"/>
          <w:szCs w:val="27"/>
          <w:lang w:val="ru-RU"/>
        </w:rPr>
      </w:pPr>
      <w:r>
        <w:rPr>
          <w:sz w:val="27"/>
          <w:szCs w:val="27"/>
          <w:lang w:val="ru-RU"/>
        </w:rPr>
        <w:t xml:space="preserve">     Австралиянинг  </w:t>
      </w:r>
      <w:r>
        <w:rPr>
          <w:sz w:val="27"/>
          <w:szCs w:val="27"/>
          <w:lang w:val="en-US"/>
        </w:rPr>
        <w:t>Qantas</w:t>
      </w:r>
      <w:r>
        <w:rPr>
          <w:sz w:val="27"/>
          <w:szCs w:val="27"/>
          <w:lang w:val="ru-RU"/>
        </w:rPr>
        <w:t xml:space="preserve"> халкаро авиакомпанияси бозор талабини Тула кондиради. Унинг бозори Тинч океани худудида иктисодиёти ривожланган Япония, Австралия ва туртта Янги индустриал давлатлар Гонконг, Сингапур, Жанубий Корея ва Тайван давлатларини уз ичига олади. Мазкур минтакани  хаво алокалаш буйича ривожланиш даражаси жахондаги уртача даражадан бир мунча юкоридир.Истикболларга кура Тинч океани худудида парвозлар даражаси бир йилда 10-14% ошиб боради, 2000 йилга  келиб  халкаро хаво харакатларининг  ___üташкил килиши лозим.</w:t>
      </w:r>
    </w:p>
    <w:p w:rsidR="00B45258" w:rsidRDefault="00B45258" w:rsidP="00B45258">
      <w:pPr>
        <w:jc w:val="both"/>
        <w:rPr>
          <w:sz w:val="27"/>
          <w:szCs w:val="27"/>
          <w:lang w:val="ru-RU"/>
        </w:rPr>
      </w:pPr>
      <w:r>
        <w:rPr>
          <w:sz w:val="27"/>
          <w:szCs w:val="27"/>
          <w:lang w:val="ru-RU"/>
        </w:rPr>
        <w:t xml:space="preserve">     Талабнинг бундай ошиб бориши нафакат </w:t>
      </w:r>
      <w:r>
        <w:rPr>
          <w:sz w:val="27"/>
          <w:szCs w:val="27"/>
          <w:lang w:val="en-US"/>
        </w:rPr>
        <w:t>Qantas</w:t>
      </w:r>
      <w:r>
        <w:rPr>
          <w:sz w:val="27"/>
          <w:szCs w:val="27"/>
          <w:lang w:val="ru-RU"/>
        </w:rPr>
        <w:t xml:space="preserve"> ва Тинч океани худудида хизмат курсатувчи бошка авиакомпаниялари учун ката имкониятларни очиб бериш Билан бирга, баъзи кийинчиликларни хам тугдиради. Талабнинг бундай ошиб боришидан фойдаланиш учун </w:t>
      </w:r>
      <w:r>
        <w:rPr>
          <w:sz w:val="27"/>
          <w:szCs w:val="27"/>
          <w:lang w:val="en-US"/>
        </w:rPr>
        <w:t>Qantas</w:t>
      </w:r>
      <w:r>
        <w:rPr>
          <w:sz w:val="27"/>
          <w:szCs w:val="27"/>
          <w:lang w:val="ru-RU"/>
        </w:rPr>
        <w:t xml:space="preserve"> компанияси ушбу талабни кондира олиш имкониятларини тайёрлаши лозим. Хаво саёхатларига талат куп йуналишларга эга. </w:t>
      </w:r>
      <w:r>
        <w:rPr>
          <w:sz w:val="27"/>
          <w:szCs w:val="27"/>
          <w:lang w:val="en-US"/>
        </w:rPr>
        <w:t>Qantas</w:t>
      </w:r>
      <w:r>
        <w:rPr>
          <w:sz w:val="27"/>
          <w:szCs w:val="27"/>
          <w:lang w:val="ru-RU"/>
        </w:rPr>
        <w:t xml:space="preserve"> канча ва канака одамлар саёхат килишларини, улар качон ва каерга учишни хохлашларини олдиндан тахмин килиши лозим. Авиакомпания олдин умумий талабни, сунгра эса узи хизмат курсатишни режалаштираётган бозорларнинг хар биридаги талабни белгилай олиши лозим. Компания турли шароитларда турли маркетинг йуллари ёрдамида  мазкур талабнинг канча кисмини кондира олиши мумкинлигига бахо бериши лозим. Ундан ташкари компания нафакат бир йил балки, икки, беш ва ундан ортик йиллари истикболларини билиши керак.</w:t>
      </w:r>
    </w:p>
    <w:p w:rsidR="00B45258" w:rsidRDefault="00B45258" w:rsidP="00B45258">
      <w:pPr>
        <w:jc w:val="both"/>
        <w:rPr>
          <w:sz w:val="27"/>
          <w:szCs w:val="27"/>
          <w:lang w:val="ru-RU"/>
        </w:rPr>
      </w:pPr>
      <w:r>
        <w:rPr>
          <w:sz w:val="27"/>
          <w:szCs w:val="27"/>
          <w:lang w:val="ru-RU"/>
        </w:rPr>
        <w:t xml:space="preserve">     Хаво саёхатлари истикболларини белгилаш унчалик осон иш эмас. Одамларнинг хаво алокаларидан тез-тез фойдаланиб туришлари ва каерга саёхат килишлари куп омилларга боглик. Талаб истикболларини аник белгилаш учун Qantas компанияси жахондаги ва алохида давлатларлаги иктисодий ахволни, демографик хусусиятларини, ахолининг купайиши, сиёсий холатлар, техник тараккиёт, ракобат даражаси в ах.к. каби талабга таъсир курсатувчи омиллар келажагини белгилаб олиши лозим. Бу омилларнинг купчилигиниQantas компанияси олдиндан белгилай олмайди.</w:t>
      </w:r>
    </w:p>
    <w:p w:rsidR="00B45258" w:rsidRDefault="00B45258" w:rsidP="00B45258">
      <w:pPr>
        <w:jc w:val="both"/>
        <w:rPr>
          <w:sz w:val="27"/>
          <w:szCs w:val="27"/>
          <w:lang w:val="ru-RU"/>
        </w:rPr>
      </w:pPr>
      <w:r>
        <w:rPr>
          <w:sz w:val="27"/>
          <w:szCs w:val="27"/>
          <w:lang w:val="ru-RU"/>
        </w:rPr>
        <w:t xml:space="preserve">     Талаб купинча тезлик Билан ва фожиали узгариши мумкин. Масалан, Япония, Австрия ва Тинч океани худудидаги  бошка давлатлардаги юкори иктисодий ривожланиш манна шу минтакага келувчи туристлар сони ошди. 1984-88 йиллар давомида Австралияда халкаро туризм икки баробар ошди, 2000 </w:t>
      </w:r>
      <w:r>
        <w:rPr>
          <w:sz w:val="27"/>
          <w:szCs w:val="27"/>
          <w:lang w:val="ru-RU"/>
        </w:rPr>
        <w:lastRenderedPageBreak/>
        <w:t xml:space="preserve">йилга келиб унинг уч баробар ошиши кузланмокда. Ундан ташкари Тинч океани худудидаги ахолии хам купрок саёхат киладигамн булди. </w:t>
      </w:r>
    </w:p>
    <w:p w:rsidR="00B45258" w:rsidRDefault="00B45258" w:rsidP="00B45258">
      <w:pPr>
        <w:rPr>
          <w:sz w:val="27"/>
          <w:szCs w:val="27"/>
          <w:lang w:val="ru-RU"/>
        </w:rPr>
      </w:pPr>
      <w:r>
        <w:rPr>
          <w:sz w:val="27"/>
          <w:szCs w:val="27"/>
          <w:lang w:val="ru-RU"/>
        </w:rPr>
        <w:t>90йиллар уртасига келиб 12 млн. Японияликлар уз таътилларини чет элда утказдилр, бу утган йилларга нисбатан 10% юкоридир.</w:t>
      </w:r>
    </w:p>
    <w:p w:rsidR="00B45258" w:rsidRDefault="00B45258" w:rsidP="00B45258">
      <w:pPr>
        <w:rPr>
          <w:sz w:val="27"/>
          <w:szCs w:val="27"/>
          <w:lang w:val="ru-RU"/>
        </w:rPr>
      </w:pPr>
    </w:p>
    <w:p w:rsidR="00B45258" w:rsidRDefault="00B45258" w:rsidP="00B45258">
      <w:pPr>
        <w:jc w:val="center"/>
        <w:rPr>
          <w:sz w:val="27"/>
          <w:szCs w:val="27"/>
          <w:lang w:val="ru-RU"/>
        </w:rPr>
      </w:pPr>
      <w:r>
        <w:rPr>
          <w:sz w:val="27"/>
          <w:szCs w:val="27"/>
          <w:lang w:val="ru-RU"/>
        </w:rPr>
        <w:t>14</w:t>
      </w:r>
    </w:p>
    <w:p w:rsidR="00B45258" w:rsidRDefault="00B45258" w:rsidP="00B45258">
      <w:pPr>
        <w:jc w:val="both"/>
        <w:rPr>
          <w:sz w:val="27"/>
          <w:szCs w:val="27"/>
          <w:lang w:val="ru-RU"/>
        </w:rPr>
      </w:pPr>
      <w:r>
        <w:rPr>
          <w:sz w:val="27"/>
          <w:szCs w:val="27"/>
          <w:lang w:val="ru-RU"/>
        </w:rPr>
        <w:t xml:space="preserve">    Бундай тез узгаришлар шароитида истикболларни белгилаш жуда кийин булди. </w:t>
      </w:r>
      <w:r>
        <w:rPr>
          <w:sz w:val="27"/>
          <w:szCs w:val="27"/>
          <w:lang w:val="en-US"/>
        </w:rPr>
        <w:t>Qantas</w:t>
      </w:r>
      <w:r>
        <w:rPr>
          <w:sz w:val="27"/>
          <w:szCs w:val="27"/>
          <w:lang w:val="ru-RU"/>
        </w:rPr>
        <w:t xml:space="preserve"> компанияси учун эса, бу жараён яна талабга таъсир курсатувчи омилларни хам тахлил килиш лозимлиги билан янада кийинрок булди. Масалан келажакда, аэропортларнинг авиа имкониятлари кандай булади? Бу  Qantas фирмасига кандай таъсир курсатади? Самолётларни тайёрлаш ва уларга хизмат курсатиш учун малакали ишчи кучи етарли буладими?Тинч океани худудида талаб кескин ошгани Билан, имкониятлар тизими узгаргани йук. Учиш майдонларининг ва терминалларнинг чегараланганлиги </w:t>
      </w:r>
      <w:r>
        <w:rPr>
          <w:sz w:val="27"/>
          <w:szCs w:val="27"/>
          <w:lang w:val="en-US"/>
        </w:rPr>
        <w:t>Qantas</w:t>
      </w:r>
      <w:r>
        <w:rPr>
          <w:sz w:val="27"/>
          <w:szCs w:val="27"/>
          <w:lang w:val="ru-RU"/>
        </w:rPr>
        <w:t xml:space="preserve"> компаниясининг жадвалига киритиладиган рейсларнинг сонини чегаралашга мажбур килади. Натижада  Qantas уз муоммасини кам микдорда йирик самолётларни сотиб олиш Билан ечиши мумкин. Самолётларнинг кам булиши команданинг кам булишини талаб килади, ката самолётлар эса бу рейсларни даромадли килиш максадида бир галнинг узида куп микдорда йуловчиларга хизмат курсатиши мумкин.</w:t>
      </w:r>
    </w:p>
    <w:p w:rsidR="00B45258" w:rsidRDefault="00B45258" w:rsidP="00B45258">
      <w:pPr>
        <w:jc w:val="both"/>
        <w:rPr>
          <w:sz w:val="27"/>
          <w:szCs w:val="27"/>
          <w:lang w:val="ru-RU"/>
        </w:rPr>
      </w:pPr>
      <w:r>
        <w:rPr>
          <w:sz w:val="27"/>
          <w:szCs w:val="27"/>
          <w:lang w:val="ru-RU"/>
        </w:rPr>
        <w:t xml:space="preserve">     Qantas авиакомпанияси узининг куп мухим карорларини келажакни режалаштириш асосида кабул килинади. Балки уларнинг ичида энг мухим карор бу самолётларни сотиб олиш Билан боглик карордир. Усиб бораётган талабни кондириш учун Qantas купрок самолётлар сотиб олиши лозим. Лекин канча? Хаар бир Янги Боинг 747-400 самолётининг бахоси 150 млн доллар. Хатто бир неча ана шунда самолётларга буюртма бериш натижасида даромад камайиб кетиши мумкин. Аммо Qantas компанияси кам самолёт сотиб олса, у холда муаммони хал килиш учун куп вакт йукотилади. Оддатда Янги самолётни сотиб олишни расмийлаштиришга урта хисобда икки йил сарфланади.</w:t>
      </w:r>
    </w:p>
    <w:p w:rsidR="00B45258" w:rsidRDefault="00B45258" w:rsidP="00B45258">
      <w:pPr>
        <w:jc w:val="both"/>
        <w:rPr>
          <w:sz w:val="27"/>
          <w:szCs w:val="27"/>
          <w:lang w:val="ru-RU"/>
        </w:rPr>
      </w:pPr>
      <w:r>
        <w:rPr>
          <w:sz w:val="27"/>
          <w:szCs w:val="27"/>
          <w:lang w:val="ru-RU"/>
        </w:rPr>
        <w:t xml:space="preserve">     Агарда Qantas талабни бир нечагина фоизга хам купрок белгилаб юборса бу, таклифнинг ошиб кеú_____ꠀ_</w:t>
      </w:r>
      <w:r>
        <w:rPr>
          <w:rFonts w:ascii="Tahoma" w:hAnsi="Tahoma" w:cs="Tahoma"/>
          <w:sz w:val="27"/>
          <w:szCs w:val="27"/>
          <w:lang w:val="ru-RU"/>
        </w:rPr>
        <w:t>Ѐ</w:t>
      </w:r>
      <w:r>
        <w:rPr>
          <w:sz w:val="27"/>
          <w:szCs w:val="27"/>
          <w:lang w:val="ru-RU"/>
        </w:rPr>
        <w:t xml:space="preserve"> кувватнинг ошириб юборилишига олиб келади. Бу эса  компания учун кимматга тушади. Талаб истикболларини нотугри белгилаш даромад олиш имконларига таъсир курсатиши ва йуловчиларнинг компания фикрларини узгаришига олиб келиши мумкин. Натижада  Qantas компанияси учун истикболларни белгилаш масаласи, бугунги кундаги даромад, йуловчи талабларини кондириш ва бошка жорий масалаларга нисбатан мухимрок ахамият касб этади. Шунинг учун хам компания истикболларини аник белгилаш масаласи юзасидан тинмай изланиш олиб боради.</w:t>
      </w:r>
    </w:p>
    <w:p w:rsidR="00B45258" w:rsidRDefault="00B45258" w:rsidP="00B45258">
      <w:pPr>
        <w:jc w:val="both"/>
        <w:rPr>
          <w:sz w:val="27"/>
          <w:szCs w:val="27"/>
          <w:lang w:val="ru-RU"/>
        </w:rPr>
      </w:pPr>
      <w:r>
        <w:rPr>
          <w:sz w:val="27"/>
          <w:szCs w:val="27"/>
          <w:lang w:val="ru-RU"/>
        </w:rPr>
        <w:t xml:space="preserve">     Компания узига мос келувчи бозорни аниклаганда, у мазкур бозорнинг бугунги кундаги имкониятлари ва келажакдаги имконистларига бахо бериши лозим. Компания бозорга нотугри бахо бериб жуда куп даромад йукотиши </w:t>
      </w:r>
      <w:r>
        <w:rPr>
          <w:sz w:val="27"/>
          <w:szCs w:val="27"/>
          <w:lang w:val="ru-RU"/>
        </w:rPr>
        <w:lastRenderedPageBreak/>
        <w:t>мумкин. Талат истикболини белгилашда, белгиланаётган истикбол ва таклифнинг мувофик келишига харакат килиши лозим.</w:t>
      </w:r>
    </w:p>
    <w:p w:rsidR="00B45258" w:rsidRDefault="00B45258" w:rsidP="00B45258">
      <w:pPr>
        <w:jc w:val="both"/>
        <w:rPr>
          <w:sz w:val="27"/>
          <w:szCs w:val="27"/>
          <w:lang w:val="ru-RU"/>
        </w:rPr>
      </w:pPr>
      <w:r>
        <w:rPr>
          <w:sz w:val="27"/>
          <w:szCs w:val="27"/>
          <w:lang w:val="ru-RU"/>
        </w:rPr>
        <w:t xml:space="preserve">        Мазкур авиакомпания  мисоли талаб истикболларини белгилаш накадар  мухим ахамиятга эга эканлигини курсатади. Авикомпаниялар сингари    мехмонхоналар хам узларининг ишлаб чикариш кувватларини ошириш устида  тинмай  изланишлари лозим. Узок муддатга режалаштириш келажакда талаб компания  имкониятларини кенгайтириш мос келишининг гаровидир. Киска муддатли режалаштириш эса ишлаб чикариш кувватидан иложи борича купрок фойдаланишни талаб килади. Номерларнинг ва жойларнинг етишмаслиги бугунги кундаги талаб ва таклиф мос келмаётганлигидан ва компанияда бу </w:t>
      </w:r>
    </w:p>
    <w:p w:rsidR="00B45258" w:rsidRDefault="00B45258" w:rsidP="00B45258">
      <w:pPr>
        <w:jc w:val="both"/>
        <w:rPr>
          <w:sz w:val="27"/>
          <w:szCs w:val="27"/>
          <w:lang w:val="ru-RU"/>
        </w:rPr>
      </w:pPr>
    </w:p>
    <w:p w:rsidR="00B45258" w:rsidRDefault="00B45258" w:rsidP="00B45258">
      <w:pPr>
        <w:jc w:val="center"/>
        <w:rPr>
          <w:sz w:val="27"/>
          <w:szCs w:val="27"/>
          <w:lang w:val="ru-RU"/>
        </w:rPr>
      </w:pPr>
      <w:r>
        <w:rPr>
          <w:sz w:val="27"/>
          <w:szCs w:val="27"/>
          <w:lang w:val="ru-RU"/>
        </w:rPr>
        <w:t>15</w:t>
      </w:r>
    </w:p>
    <w:p w:rsidR="00B45258" w:rsidRDefault="00B45258" w:rsidP="00B45258">
      <w:pPr>
        <w:jc w:val="both"/>
        <w:rPr>
          <w:sz w:val="27"/>
          <w:szCs w:val="27"/>
          <w:lang w:val="ru-RU"/>
        </w:rPr>
      </w:pPr>
      <w:r>
        <w:rPr>
          <w:sz w:val="27"/>
          <w:szCs w:val="27"/>
          <w:lang w:val="ru-RU"/>
        </w:rPr>
        <w:t>борада жиддий муаммолар булиши мумкинлигидан дарак беради. Ёки компания узининг мижозларидан воз кечишига тугри келади. Аксинча талаб таклифга кура камрок булса, мехмонхона номерлари Тула банд булмайди, ресторанларда эса куплаб буш жойлар булади. Куплаб ресторанлар амалдаги талабга нисбатан бир нече маротаба купрок хуррандавларга мулжалланганлиги сабабли беркитилишга мажбур булганлар. Куп холларда карок уринга эга булган кичикрок ресторанлар уз фаолиятларини саклаб колган булишлари мумкин эди. Тез хизмат курсатиш ресторанлари иккиламчи бозорлардаги талабларга нисбатан камрок жойга эгалар, демак улар таклифнинг талаб даражада булишига харакат килишлари лозим.</w:t>
      </w:r>
    </w:p>
    <w:p w:rsidR="00B45258" w:rsidRDefault="00B45258" w:rsidP="00B45258">
      <w:pPr>
        <w:jc w:val="both"/>
        <w:rPr>
          <w:sz w:val="27"/>
          <w:szCs w:val="27"/>
          <w:lang w:val="ru-RU"/>
        </w:rPr>
      </w:pPr>
      <w:r>
        <w:rPr>
          <w:sz w:val="27"/>
          <w:szCs w:val="27"/>
          <w:lang w:val="ru-RU"/>
        </w:rPr>
        <w:t xml:space="preserve">     Истикболни белгилашни талаб килувчи бошка мухим соха, бу ходимларни танлаш. Ходимларнинг етишмаслиги мижозга етарли даражада ва тез хизмат курсата олмасликка олиб келади, натижада мижозлар бошка фирма хизматларидан фойдланишга карор килишлари мумкин. Куп ходимларни ушлаб туриш фирма томонидан куп харажатлар сарфланишага ва хизматчининг норозилигига олиб келиши мумкин. Шундай килиб, истикболларни белгилаш ва бизнесни истикболлари белгиланган талаб даражасига олиб чикиш, унинг муваффакиятли ривожланишининг асосий гаровидир.</w:t>
      </w:r>
    </w:p>
    <w:p w:rsidR="00B45258" w:rsidRDefault="00B45258" w:rsidP="00B45258">
      <w:pPr>
        <w:jc w:val="both"/>
        <w:rPr>
          <w:b/>
          <w:bCs/>
          <w:sz w:val="27"/>
          <w:szCs w:val="27"/>
          <w:lang w:val="ru-RU"/>
        </w:rPr>
      </w:pPr>
      <w:r>
        <w:rPr>
          <w:sz w:val="27"/>
          <w:szCs w:val="27"/>
          <w:lang w:val="ru-RU"/>
        </w:rPr>
        <w:t xml:space="preserve">     </w:t>
      </w:r>
      <w:r>
        <w:rPr>
          <w:b/>
          <w:bCs/>
          <w:sz w:val="27"/>
          <w:szCs w:val="27"/>
          <w:lang w:val="ru-RU"/>
        </w:rPr>
        <w:t>Бозорни белгилаш.</w:t>
      </w:r>
    </w:p>
    <w:p w:rsidR="00B45258" w:rsidRDefault="00B45258" w:rsidP="00B45258">
      <w:pPr>
        <w:jc w:val="both"/>
        <w:rPr>
          <w:sz w:val="27"/>
          <w:szCs w:val="27"/>
          <w:lang w:val="ru-RU"/>
        </w:rPr>
      </w:pPr>
      <w:r>
        <w:rPr>
          <w:sz w:val="27"/>
          <w:szCs w:val="27"/>
          <w:lang w:val="ru-RU"/>
        </w:rPr>
        <w:t xml:space="preserve">     Бозор талабини аниклаш бозор мохиятини аник тушунишни талаб килади. Бу термин узок йиллар давомида куплаб маънога эга булди. Бошида бозор деганда биз сотиб олувчилар ва сотувчилар товарлар ва хизматлар Билан алмашиш учун учрашадиган жисмоний жойни тушунар Эдик. Урта аср шахарлари сотувчилар узларининг товарларини олиб келадиган ва одамлар уларни сотиб оладиган бозор майдолнларига эга эдилар. Хозирги шахарларда сотиш ва сотиб олиш бозрларда эмас, балки купрок савдо худудларида амалга оширилади.</w:t>
      </w:r>
    </w:p>
    <w:p w:rsidR="00B45258" w:rsidRDefault="00B45258" w:rsidP="00B45258">
      <w:pPr>
        <w:jc w:val="both"/>
        <w:rPr>
          <w:sz w:val="27"/>
          <w:szCs w:val="27"/>
          <w:lang w:val="ru-RU"/>
        </w:rPr>
      </w:pPr>
      <w:r>
        <w:rPr>
          <w:sz w:val="27"/>
          <w:szCs w:val="27"/>
          <w:lang w:val="ru-RU"/>
        </w:rPr>
        <w:t xml:space="preserve">     Иктисодчи учун бозор термини товарлар ва хизматларни сотиш-сотиб олиш битимларини амалга оширадиган барча сотувчилар ва харидорлардир. Шундай килиб, чегараланган хизматлар курсатувчи мехмонхона бозори барча </w:t>
      </w:r>
      <w:r>
        <w:rPr>
          <w:sz w:val="27"/>
          <w:szCs w:val="27"/>
          <w:lang w:val="ru-RU"/>
        </w:rPr>
        <w:lastRenderedPageBreak/>
        <w:t>истеъмолчилардан ва номерларни жихозлашни таъминловчи компаниялардан ташкил топади. Иктисодчи учун хар бир бозорнинг тузулмаси, харакати ва иш жараёни мухимдир.</w:t>
      </w:r>
    </w:p>
    <w:p w:rsidR="00B45258" w:rsidRDefault="00B45258" w:rsidP="00B45258">
      <w:pPr>
        <w:jc w:val="both"/>
        <w:rPr>
          <w:sz w:val="27"/>
          <w:szCs w:val="27"/>
          <w:lang w:val="ru-RU"/>
        </w:rPr>
      </w:pPr>
      <w:r>
        <w:rPr>
          <w:sz w:val="27"/>
          <w:szCs w:val="27"/>
          <w:lang w:val="ru-RU"/>
        </w:rPr>
        <w:t xml:space="preserve">     Йирик компаниялардан булган  </w:t>
      </w:r>
      <w:r>
        <w:rPr>
          <w:sz w:val="27"/>
          <w:szCs w:val="27"/>
          <w:lang w:val="en-US"/>
        </w:rPr>
        <w:t>Carnival</w:t>
      </w:r>
      <w:r>
        <w:rPr>
          <w:sz w:val="27"/>
          <w:szCs w:val="27"/>
          <w:lang w:val="ru-RU"/>
        </w:rPr>
        <w:t xml:space="preserve"> </w:t>
      </w:r>
      <w:r>
        <w:rPr>
          <w:sz w:val="27"/>
          <w:szCs w:val="27"/>
          <w:lang w:val="en-US"/>
        </w:rPr>
        <w:t>Cruises</w:t>
      </w:r>
      <w:r>
        <w:rPr>
          <w:sz w:val="27"/>
          <w:szCs w:val="27"/>
          <w:lang w:val="ru-RU"/>
        </w:rPr>
        <w:t xml:space="preserve"> компаниясининг бозорини куриб чикамиз. </w:t>
      </w:r>
      <w:r>
        <w:rPr>
          <w:sz w:val="27"/>
          <w:szCs w:val="27"/>
          <w:lang w:val="en-US"/>
        </w:rPr>
        <w:t>Carnival</w:t>
      </w:r>
      <w:r>
        <w:rPr>
          <w:sz w:val="27"/>
          <w:szCs w:val="27"/>
          <w:lang w:val="ru-RU"/>
        </w:rPr>
        <w:t xml:space="preserve"> </w:t>
      </w:r>
      <w:r>
        <w:rPr>
          <w:sz w:val="27"/>
          <w:szCs w:val="27"/>
          <w:lang w:val="en-US"/>
        </w:rPr>
        <w:t>Cruises</w:t>
      </w:r>
      <w:r>
        <w:rPr>
          <w:sz w:val="27"/>
          <w:szCs w:val="27"/>
          <w:lang w:val="ru-RU"/>
        </w:rPr>
        <w:t xml:space="preserve"> бозорни аниклаш учун аввал круизда иштирок этишга кизикаётган мижозлар сонини белгилаши лозим. Шу максадда у истеъмолчиларнинг фикрларини урганиши ва уларга мисол учун    “Круизда иштирок этишни хохлайсизми?” деган саволни бериши мумкин. Агарда 10 та одамдан биттаси “ха” деб жавоб берса у холда Carnival Cruises истеъмолчиларнинг умумий сонидан 10% бу круизлар учун бозор булла олади. Маълум товарга ёки хизматга кизикиш билдирган истеъмолчилар жамламаси бозорни ташкил этади.</w:t>
      </w:r>
    </w:p>
    <w:p w:rsidR="00B45258" w:rsidRDefault="00B45258" w:rsidP="00B45258">
      <w:pPr>
        <w:jc w:val="both"/>
        <w:rPr>
          <w:sz w:val="27"/>
          <w:szCs w:val="27"/>
          <w:lang w:val="ru-RU"/>
        </w:rPr>
      </w:pPr>
      <w:r>
        <w:rPr>
          <w:sz w:val="27"/>
          <w:szCs w:val="27"/>
          <w:lang w:val="ru-RU"/>
        </w:rPr>
        <w:t xml:space="preserve">     Круизлар бозорининг хажмини аниклаш учун истеъмолчиларни фикригина етарли булмайди. Истеъмолчи булиши мумкин булганлар, узларини кизиктирган товар ёки хизматларни сотиб олиш учун етарли даромадга эга булиши лозим. Улар “сиз Ушбу круизни сотиб олиш имконига эгамисиз?” деган </w:t>
      </w:r>
    </w:p>
    <w:p w:rsidR="00B45258" w:rsidRDefault="00B45258" w:rsidP="00B45258">
      <w:pPr>
        <w:jc w:val="both"/>
        <w:rPr>
          <w:sz w:val="27"/>
          <w:szCs w:val="27"/>
          <w:lang w:val="ru-RU"/>
        </w:rPr>
      </w:pPr>
    </w:p>
    <w:p w:rsidR="00B45258" w:rsidRDefault="00B45258" w:rsidP="00B45258">
      <w:pPr>
        <w:jc w:val="center"/>
        <w:rPr>
          <w:sz w:val="27"/>
          <w:szCs w:val="27"/>
          <w:lang w:val="ru-RU"/>
        </w:rPr>
      </w:pPr>
      <w:r>
        <w:rPr>
          <w:sz w:val="27"/>
          <w:szCs w:val="27"/>
          <w:lang w:val="ru-RU"/>
        </w:rPr>
        <w:t>16</w:t>
      </w:r>
    </w:p>
    <w:p w:rsidR="00B45258" w:rsidRDefault="00B45258" w:rsidP="00B45258">
      <w:pPr>
        <w:jc w:val="both"/>
        <w:rPr>
          <w:sz w:val="27"/>
          <w:szCs w:val="27"/>
          <w:lang w:val="ru-RU"/>
        </w:rPr>
      </w:pPr>
      <w:r>
        <w:rPr>
          <w:sz w:val="27"/>
          <w:szCs w:val="27"/>
          <w:lang w:val="ru-RU"/>
        </w:rPr>
        <w:t>саволга хам жавоб Бера олишлари лозим. Аммо нархлар юкори булган сари, мазкур саволга ижобий жавоб Бера олувчи одамлар сони камаяди. Шундай килиб, бозор хажми истеъмолчиларнинг кизикишлари ва даромадларига боглик.</w:t>
      </w:r>
    </w:p>
    <w:p w:rsidR="00B45258" w:rsidRDefault="00B45258" w:rsidP="00B45258">
      <w:pPr>
        <w:jc w:val="both"/>
        <w:rPr>
          <w:sz w:val="27"/>
          <w:szCs w:val="27"/>
          <w:lang w:val="ru-RU"/>
        </w:rPr>
      </w:pPr>
      <w:r>
        <w:rPr>
          <w:sz w:val="27"/>
          <w:szCs w:val="27"/>
          <w:lang w:val="ru-RU"/>
        </w:rPr>
        <w:t xml:space="preserve">     Ундан ташкари, товарлар ёки хизматларга эга булишдаги тусиклар бозор хажмини торайишига олиб келади. Агарда, </w:t>
      </w:r>
      <w:r>
        <w:rPr>
          <w:sz w:val="27"/>
          <w:szCs w:val="27"/>
          <w:lang w:val="en-US"/>
        </w:rPr>
        <w:t>Carnival</w:t>
      </w:r>
      <w:r>
        <w:rPr>
          <w:sz w:val="27"/>
          <w:szCs w:val="27"/>
          <w:lang w:val="ru-RU"/>
        </w:rPr>
        <w:t xml:space="preserve"> </w:t>
      </w:r>
      <w:r>
        <w:rPr>
          <w:sz w:val="27"/>
          <w:szCs w:val="27"/>
          <w:lang w:val="en-US"/>
        </w:rPr>
        <w:t>Cruises</w:t>
      </w:r>
      <w:r>
        <w:rPr>
          <w:sz w:val="27"/>
          <w:szCs w:val="27"/>
          <w:lang w:val="ru-RU"/>
        </w:rPr>
        <w:t xml:space="preserve"> круизлар бозорини туристик агентлар йук минтакаларда ташкил килса, бу худуддаги истеъмолчилар сони чегараланган булади.</w:t>
      </w:r>
    </w:p>
    <w:p w:rsidR="00B45258" w:rsidRDefault="00B45258" w:rsidP="00B45258">
      <w:pPr>
        <w:jc w:val="both"/>
        <w:rPr>
          <w:sz w:val="27"/>
          <w:szCs w:val="27"/>
          <w:lang w:val="ru-RU"/>
        </w:rPr>
      </w:pPr>
      <w:r>
        <w:rPr>
          <w:sz w:val="27"/>
          <w:szCs w:val="27"/>
          <w:lang w:val="ru-RU"/>
        </w:rPr>
        <w:t xml:space="preserve">     Кулай бозор – бу кизикиш, даромад ва товар ва хизматларга эга булиш учун кулай шароитларга эга булган истеъмолчилар жамламасидир.</w:t>
      </w:r>
    </w:p>
    <w:p w:rsidR="00B45258" w:rsidRDefault="00B45258" w:rsidP="00B45258">
      <w:pPr>
        <w:jc w:val="both"/>
        <w:rPr>
          <w:sz w:val="27"/>
          <w:szCs w:val="27"/>
          <w:lang w:val="ru-RU"/>
        </w:rPr>
      </w:pPr>
      <w:r>
        <w:rPr>
          <w:sz w:val="27"/>
          <w:szCs w:val="27"/>
          <w:lang w:val="ru-RU"/>
        </w:rPr>
        <w:t xml:space="preserve">     Баъзи сабабларга кура </w:t>
      </w:r>
      <w:r>
        <w:rPr>
          <w:sz w:val="27"/>
          <w:szCs w:val="27"/>
          <w:lang w:val="en-US"/>
        </w:rPr>
        <w:t>Carnival</w:t>
      </w:r>
      <w:r>
        <w:rPr>
          <w:sz w:val="27"/>
          <w:szCs w:val="27"/>
          <w:lang w:val="ru-RU"/>
        </w:rPr>
        <w:t xml:space="preserve"> </w:t>
      </w:r>
      <w:r>
        <w:rPr>
          <w:sz w:val="27"/>
          <w:szCs w:val="27"/>
          <w:lang w:val="en-US"/>
        </w:rPr>
        <w:t>Cruises</w:t>
      </w:r>
      <w:r>
        <w:rPr>
          <w:sz w:val="27"/>
          <w:szCs w:val="27"/>
          <w:lang w:val="ru-RU"/>
        </w:rPr>
        <w:t xml:space="preserve"> истеъмолчиларнинг баъзи гурухларига сотишни чегаралашга мажбур. Масалан, баъзи бир давлатларда 21 ёшга тулмаганлар Билан  шартнома – келишувларни имзолаш такинланган. Бундай холларда колган колган ката ёшдаги ахолии истъмолчи булла олиш даражасига эга булган бозорни ташкил килади, яъни кизикиш, даромад, товар хамда хизматларга эга булиш учун кулай шароитларга ва мувофик келиш (масалан, юридик меъёрларга) даражасига эга  булиши лозим.</w:t>
      </w:r>
    </w:p>
    <w:p w:rsidR="00B45258" w:rsidRDefault="00B45258" w:rsidP="00B45258">
      <w:pPr>
        <w:jc w:val="both"/>
        <w:rPr>
          <w:sz w:val="27"/>
          <w:szCs w:val="27"/>
          <w:lang w:val="ru-RU"/>
        </w:rPr>
      </w:pPr>
      <w:r>
        <w:rPr>
          <w:sz w:val="27"/>
          <w:szCs w:val="27"/>
          <w:lang w:val="ru-RU"/>
        </w:rPr>
        <w:t xml:space="preserve">      </w:t>
      </w:r>
      <w:r>
        <w:rPr>
          <w:sz w:val="27"/>
          <w:szCs w:val="27"/>
          <w:lang w:val="en-US"/>
        </w:rPr>
        <w:t>Carnival</w:t>
      </w:r>
      <w:r>
        <w:rPr>
          <w:sz w:val="27"/>
          <w:szCs w:val="27"/>
          <w:lang w:val="ru-RU"/>
        </w:rPr>
        <w:t xml:space="preserve"> фирмаси барча шароитларга эга булган бозорга чикиш ёки уз эътиборини танлаб олинган максадли бозорга каратишдан бирини танлаш имконига эга.</w:t>
      </w:r>
      <w:r>
        <w:rPr>
          <w:sz w:val="27"/>
          <w:szCs w:val="27"/>
          <w:lang w:val="en-US"/>
        </w:rPr>
        <w:t>Carnival</w:t>
      </w:r>
      <w:r>
        <w:rPr>
          <w:sz w:val="27"/>
          <w:szCs w:val="27"/>
          <w:lang w:val="ru-RU"/>
        </w:rPr>
        <w:t xml:space="preserve"> томонидан хизмат курсатилаётганбозор фойдаланиш мумкиинн булган даражадаги бозорнинг бир кисмини ташкил килади. Масалан, Carnival маркетинг изларишларини Шаркий киргоклар, Чикагода хамда Жанубий-Гарбда олиб бориши мумкин.</w:t>
      </w:r>
    </w:p>
    <w:p w:rsidR="00B45258" w:rsidRDefault="00B45258" w:rsidP="00B45258">
      <w:pPr>
        <w:jc w:val="both"/>
        <w:rPr>
          <w:sz w:val="27"/>
          <w:szCs w:val="27"/>
          <w:lang w:val="ru-RU"/>
        </w:rPr>
      </w:pPr>
      <w:r>
        <w:rPr>
          <w:sz w:val="27"/>
          <w:szCs w:val="27"/>
          <w:lang w:val="ru-RU"/>
        </w:rPr>
        <w:lastRenderedPageBreak/>
        <w:t xml:space="preserve">      Carnival ва унинг ракобатчиланри уз бозорларида сотиладиган круизлар сонини чегаралашлари мумкин.Эгалланган ёки харакатга туширилган бозор-бу круизларни сотиб олган истеъмолчилар жамламасиииидир…</w:t>
      </w:r>
    </w:p>
    <w:p w:rsidR="00B45258" w:rsidRDefault="00B45258" w:rsidP="00B45258">
      <w:pPr>
        <w:jc w:val="both"/>
        <w:rPr>
          <w:sz w:val="27"/>
          <w:szCs w:val="27"/>
          <w:lang w:val="ru-RU"/>
        </w:rPr>
      </w:pPr>
      <w:r>
        <w:rPr>
          <w:sz w:val="27"/>
          <w:szCs w:val="27"/>
          <w:lang w:val="ru-RU"/>
        </w:rPr>
        <w:t xml:space="preserve">     Кулай бозор-кизикиш, даромад ва кулай шароитга эга булган истеъмолчилар-бозорнинг 40% ташкил килади.</w:t>
      </w:r>
    </w:p>
    <w:p w:rsidR="00B45258" w:rsidRDefault="00B45258" w:rsidP="00B45258">
      <w:pPr>
        <w:jc w:val="both"/>
        <w:rPr>
          <w:sz w:val="27"/>
          <w:szCs w:val="27"/>
          <w:lang w:val="ru-RU"/>
        </w:rPr>
      </w:pPr>
      <w:r>
        <w:rPr>
          <w:sz w:val="27"/>
          <w:szCs w:val="27"/>
          <w:lang w:val="ru-RU"/>
        </w:rPr>
        <w:t xml:space="preserve">     Мувофик келиш даражасига эга булган бозор-юридик талабларга мос келувчи истеъмолчилар бозорнинг 50% ташкил этади. </w:t>
      </w:r>
      <w:r>
        <w:rPr>
          <w:sz w:val="27"/>
          <w:szCs w:val="27"/>
          <w:lang w:val="en-US"/>
        </w:rPr>
        <w:t>Carnival</w:t>
      </w:r>
      <w:r>
        <w:rPr>
          <w:sz w:val="27"/>
          <w:szCs w:val="27"/>
          <w:lang w:val="ru-RU"/>
        </w:rPr>
        <w:t xml:space="preserve"> уз харакатларини мувофик келиш даражасига эга булган истеъмолчиларнинг 50% га каратади, бу эса уз навбатида бозорнинг 10% ташкил этади. Айнан шу бозор у хизмат курсатаётган бозорни ташкил килади. Шундай килиб Carnival ва унинг ракобатчилари узлари хизмат курсатаётган бозорнинг 50% (умумий бозорнинг 5%) эгалладилар.</w:t>
      </w:r>
    </w:p>
    <w:p w:rsidR="00B45258" w:rsidRDefault="00B45258" w:rsidP="00B45258">
      <w:pPr>
        <w:jc w:val="both"/>
        <w:rPr>
          <w:sz w:val="27"/>
          <w:szCs w:val="27"/>
          <w:lang w:val="ru-RU"/>
        </w:rPr>
      </w:pPr>
      <w:r>
        <w:rPr>
          <w:sz w:val="27"/>
          <w:szCs w:val="27"/>
          <w:lang w:val="ru-RU"/>
        </w:rPr>
        <w:t xml:space="preserve">     Бу бозор узгаришлари – маркетинг фаолиятини режалаштиришда кулай асбоб урнини босади: Carnival  маъмурияти хозиргши кундаги савдо Билан кунгли тулмаса, бир катор харакатларни амалга ошириши мумкин. Масалан, шартномаларни имзолаш хукукига эга булганлар ёшини пасайтириш максадида хужжатларга узгартириш киритишга харакат килиши мумкин. Бу Шимолий  Америка  ва  бошка  минтакаларда  бозорларнинг  кенгайишига  олиб  келади. Бозор  хажмини  кенгайтириш  максадида   нархларни  тушириш  мумкин. Истемолчиларнинг  максадли  сигментига  нисбатан  дистрибьютерлик  сиёсатини  олиб  бориш  ёрдамида  хизмат  курсатаётган  бозорида  купрок  истемолчиларни  жалб  килишга  харакат  килиш  мумкин.  Кизикмаган  истемолчиларни  кизиккан  истемолчиларги  айлантириш  учун  рекламадан </w:t>
      </w:r>
    </w:p>
    <w:p w:rsidR="00B45258" w:rsidRDefault="00B45258" w:rsidP="00B45258">
      <w:pPr>
        <w:jc w:val="both"/>
        <w:rPr>
          <w:sz w:val="27"/>
          <w:szCs w:val="27"/>
          <w:lang w:val="ru-RU"/>
        </w:rPr>
      </w:pPr>
    </w:p>
    <w:p w:rsidR="00B45258" w:rsidRDefault="00B45258" w:rsidP="00B45258">
      <w:pPr>
        <w:jc w:val="center"/>
        <w:rPr>
          <w:sz w:val="27"/>
          <w:szCs w:val="27"/>
          <w:lang w:val="ru-RU"/>
        </w:rPr>
      </w:pPr>
      <w:r>
        <w:rPr>
          <w:sz w:val="27"/>
          <w:szCs w:val="27"/>
          <w:lang w:val="ru-RU"/>
        </w:rPr>
        <w:t>17</w:t>
      </w:r>
    </w:p>
    <w:p w:rsidR="00B45258" w:rsidRDefault="00B45258" w:rsidP="00B45258">
      <w:pPr>
        <w:jc w:val="both"/>
        <w:rPr>
          <w:sz w:val="27"/>
          <w:szCs w:val="27"/>
          <w:lang w:val="ru-RU"/>
        </w:rPr>
      </w:pPr>
    </w:p>
    <w:p w:rsidR="00B45258" w:rsidRDefault="00B45258" w:rsidP="00B45258">
      <w:pPr>
        <w:jc w:val="both"/>
        <w:rPr>
          <w:sz w:val="27"/>
          <w:szCs w:val="27"/>
          <w:lang w:val="ru-RU"/>
        </w:rPr>
      </w:pPr>
    </w:p>
    <w:p w:rsidR="00B45258" w:rsidRDefault="00B45258" w:rsidP="00B45258">
      <w:pPr>
        <w:jc w:val="both"/>
        <w:rPr>
          <w:sz w:val="27"/>
          <w:szCs w:val="27"/>
          <w:lang w:val="ru-RU"/>
        </w:rPr>
      </w:pPr>
      <w:r>
        <w:rPr>
          <w:sz w:val="27"/>
          <w:szCs w:val="27"/>
          <w:lang w:val="ru-RU"/>
        </w:rPr>
        <w:t xml:space="preserve">фойдаланилган  холда  бозорини  кенгайтиришга  харакат  килиши  мумкин. </w:t>
      </w:r>
      <w:r>
        <w:rPr>
          <w:sz w:val="27"/>
          <w:szCs w:val="27"/>
          <w:lang w:val="en-US"/>
        </w:rPr>
        <w:t>Fun</w:t>
      </w:r>
      <w:r>
        <w:rPr>
          <w:sz w:val="27"/>
          <w:szCs w:val="27"/>
          <w:lang w:val="ru-RU"/>
        </w:rPr>
        <w:t xml:space="preserve">  </w:t>
      </w:r>
      <w:r>
        <w:rPr>
          <w:sz w:val="27"/>
          <w:szCs w:val="27"/>
          <w:lang w:val="en-US"/>
        </w:rPr>
        <w:t>Ships</w:t>
      </w:r>
      <w:r>
        <w:rPr>
          <w:sz w:val="27"/>
          <w:szCs w:val="27"/>
          <w:lang w:val="ru-RU"/>
        </w:rPr>
        <w:t xml:space="preserve">   тузаётган  вактида </w:t>
      </w:r>
      <w:r>
        <w:rPr>
          <w:sz w:val="27"/>
          <w:szCs w:val="27"/>
          <w:lang w:val="en-US"/>
        </w:rPr>
        <w:t>Carnival</w:t>
      </w:r>
      <w:r>
        <w:rPr>
          <w:sz w:val="27"/>
          <w:szCs w:val="27"/>
          <w:lang w:val="ru-RU"/>
        </w:rPr>
        <w:t xml:space="preserve">   айнан  шундай  харакат  килди.</w:t>
      </w:r>
    </w:p>
    <w:p w:rsidR="00B45258" w:rsidRDefault="00B45258" w:rsidP="00B45258">
      <w:pPr>
        <w:jc w:val="both"/>
        <w:rPr>
          <w:b/>
          <w:bCs/>
          <w:sz w:val="27"/>
          <w:szCs w:val="27"/>
          <w:lang w:val="ru-RU"/>
        </w:rPr>
      </w:pPr>
      <w:r>
        <w:rPr>
          <w:b/>
          <w:bCs/>
          <w:sz w:val="27"/>
          <w:szCs w:val="27"/>
          <w:lang w:val="ru-RU"/>
        </w:rPr>
        <w:t xml:space="preserve">       Ресторанлар  учун  савдо  худудлари.</w:t>
      </w:r>
    </w:p>
    <w:p w:rsidR="00B45258" w:rsidRDefault="00B45258" w:rsidP="00B45258">
      <w:pPr>
        <w:jc w:val="both"/>
        <w:rPr>
          <w:sz w:val="27"/>
          <w:szCs w:val="27"/>
          <w:lang w:val="ru-RU"/>
        </w:rPr>
      </w:pPr>
      <w:r>
        <w:rPr>
          <w:sz w:val="27"/>
          <w:szCs w:val="27"/>
          <w:lang w:val="ru-RU"/>
        </w:rPr>
        <w:t xml:space="preserve">       Ресторан  бизнесида  бозорларни  географик  дифференцлаш  ва  уларни  савдо  худудлари  деб  аташ  кабул  килинган. Ресторан  тури  ва  минтаканиниг  хусусиятларига  кура  савдо  худудлари  узгаради. Масалан, кишлок  жойларда  овкатланиб  келиш  учун  у  ерга  боришда  ва  кайтишда  100 мил  масофани  босиб  утиш  оддий  холл. Йирик  шахарларда  эса  90% мижозлар  ресторанлардан  3 мил  узокликда  яшайдилар.  Одамлар  тез  хизмат  курсатадиган  ресторанлар  учун  куп  вакт  сарфлашни  хуш  курмайдилар. Аммо,   </w:t>
      </w:r>
      <w:r>
        <w:rPr>
          <w:sz w:val="27"/>
          <w:szCs w:val="27"/>
          <w:lang w:val="en-US"/>
        </w:rPr>
        <w:t>Hard</w:t>
      </w:r>
      <w:r>
        <w:rPr>
          <w:sz w:val="27"/>
          <w:szCs w:val="27"/>
          <w:lang w:val="ru-RU"/>
        </w:rPr>
        <w:t xml:space="preserve">  </w:t>
      </w:r>
      <w:r>
        <w:rPr>
          <w:sz w:val="27"/>
          <w:szCs w:val="27"/>
          <w:lang w:val="en-US"/>
        </w:rPr>
        <w:t>Rock</w:t>
      </w:r>
      <w:r>
        <w:rPr>
          <w:sz w:val="27"/>
          <w:szCs w:val="27"/>
          <w:lang w:val="ru-RU"/>
        </w:rPr>
        <w:t xml:space="preserve">   каби  махсус  ресторанда  овкатланиш  ниятида  булсалир, бутун  шахарни  кесиб  утишга  хам  тайёр  буладилар. Демак, </w:t>
      </w:r>
      <w:r>
        <w:rPr>
          <w:sz w:val="27"/>
          <w:szCs w:val="27"/>
          <w:lang w:val="en-US"/>
        </w:rPr>
        <w:t>Hard</w:t>
      </w:r>
      <w:r>
        <w:rPr>
          <w:sz w:val="27"/>
          <w:szCs w:val="27"/>
          <w:lang w:val="ru-RU"/>
        </w:rPr>
        <w:t xml:space="preserve">  </w:t>
      </w:r>
      <w:r>
        <w:rPr>
          <w:sz w:val="27"/>
          <w:szCs w:val="27"/>
          <w:lang w:val="en-US"/>
        </w:rPr>
        <w:t>Rock</w:t>
      </w:r>
      <w:r>
        <w:rPr>
          <w:sz w:val="27"/>
          <w:szCs w:val="27"/>
          <w:lang w:val="ru-RU"/>
        </w:rPr>
        <w:t xml:space="preserve">   нинг  савдо  худуди 15 милни, худи  шу  шахарнинг  узида  жойлашган  </w:t>
      </w:r>
      <w:r>
        <w:rPr>
          <w:sz w:val="27"/>
          <w:szCs w:val="27"/>
          <w:lang w:val="en-US"/>
        </w:rPr>
        <w:t>McDonald</w:t>
      </w:r>
      <w:r>
        <w:rPr>
          <w:sz w:val="27"/>
          <w:szCs w:val="27"/>
          <w:lang w:val="ru-RU"/>
        </w:rPr>
        <w:t>’</w:t>
      </w:r>
      <w:r>
        <w:rPr>
          <w:sz w:val="27"/>
          <w:szCs w:val="27"/>
          <w:lang w:val="en-US"/>
        </w:rPr>
        <w:t>s</w:t>
      </w:r>
      <w:r>
        <w:rPr>
          <w:sz w:val="27"/>
          <w:szCs w:val="27"/>
          <w:lang w:val="ru-RU"/>
        </w:rPr>
        <w:t xml:space="preserve">   савдо  худуди  эса  3 милни  ташкил  килиши  мумкин.</w:t>
      </w:r>
    </w:p>
    <w:p w:rsidR="00B45258" w:rsidRDefault="00B45258" w:rsidP="00B45258">
      <w:pPr>
        <w:jc w:val="both"/>
        <w:rPr>
          <w:sz w:val="27"/>
          <w:szCs w:val="27"/>
          <w:lang w:val="ru-RU"/>
        </w:rPr>
      </w:pPr>
      <w:r>
        <w:rPr>
          <w:sz w:val="27"/>
          <w:szCs w:val="27"/>
          <w:lang w:val="ru-RU"/>
        </w:rPr>
        <w:lastRenderedPageBreak/>
        <w:t xml:space="preserve">         Жон Меланифи, рестораннинг  жойлашиш  урнини  аниклаб  бериш  буйича  мутахассис, садо  худуди  унинг  бизнесининг  85% ни  ташкил  килиб беради  деб такидлайди. Масалан, шахарга  келувчиларга  хизмат  курсатувчи  ресторанлар, мижозлариниг  почта  индексларини  урганишлари  ва  шахарга  келганларида  улар  каерларда  тухташларини  аниклашлари  мумкин.  Жон  Меланифи рестораннинг  савдо  худудига  бошка  таъсир  курсатувчи  омилларни  хам  курсатиб  утади, масалан,  топография ( дарёлар, куллар  ёки тоглар), темир  йуллари,  аэропортлар  ва  индустриал  парклар.</w:t>
      </w:r>
    </w:p>
    <w:p w:rsidR="00B45258" w:rsidRDefault="00B45258" w:rsidP="00B45258">
      <w:pPr>
        <w:jc w:val="both"/>
        <w:rPr>
          <w:sz w:val="27"/>
          <w:szCs w:val="27"/>
          <w:lang w:val="ru-RU"/>
        </w:rPr>
      </w:pPr>
      <w:r>
        <w:rPr>
          <w:sz w:val="27"/>
          <w:szCs w:val="27"/>
          <w:lang w:val="ru-RU"/>
        </w:rPr>
        <w:t xml:space="preserve">       Савдо  худудлари  инсонларнинг  психологик  тусиклари  Билан  хам  белгиланади.   Паст  ва  урта  табака  вакиллари  уйларидан  бир  хил  масофада  жойлашган  булса  хам,  бир  хил  нархларга  эга  булса  хам  бой  районлардаги  ресторанларга  нисбатан  уз  районлардаги  ресторанларда  узларини  кулай  хис  этадилар.</w:t>
      </w:r>
    </w:p>
    <w:p w:rsidR="00B45258" w:rsidRDefault="00B45258" w:rsidP="00B45258">
      <w:pPr>
        <w:jc w:val="both"/>
        <w:rPr>
          <w:sz w:val="27"/>
          <w:szCs w:val="27"/>
          <w:lang w:val="ru-RU"/>
        </w:rPr>
      </w:pPr>
      <w:r>
        <w:rPr>
          <w:sz w:val="27"/>
          <w:szCs w:val="27"/>
          <w:lang w:val="ru-RU"/>
        </w:rPr>
        <w:t xml:space="preserve">    Савдо  худудини  ракобат  хам  белгилаб  беради. Масалан, 8 та  </w:t>
      </w:r>
      <w:r>
        <w:rPr>
          <w:sz w:val="27"/>
          <w:szCs w:val="27"/>
          <w:lang w:val="en-US"/>
        </w:rPr>
        <w:t>McDonald</w:t>
      </w:r>
      <w:r>
        <w:rPr>
          <w:sz w:val="27"/>
          <w:szCs w:val="27"/>
          <w:lang w:val="ru-RU"/>
        </w:rPr>
        <w:t>’</w:t>
      </w:r>
      <w:r>
        <w:rPr>
          <w:sz w:val="27"/>
          <w:szCs w:val="27"/>
          <w:lang w:val="en-US"/>
        </w:rPr>
        <w:t>s</w:t>
      </w:r>
      <w:r>
        <w:rPr>
          <w:sz w:val="27"/>
          <w:szCs w:val="27"/>
          <w:lang w:val="ru-RU"/>
        </w:rPr>
        <w:t xml:space="preserve">   ресторанларига  эга  шахарда  уларнинг  хар  бири  бошкаси  учун  уз  савдо  худудларини  бегилаб  буриши  мукин.</w:t>
      </w:r>
    </w:p>
    <w:p w:rsidR="00B45258" w:rsidRDefault="00B45258" w:rsidP="00B45258">
      <w:pPr>
        <w:jc w:val="both"/>
        <w:rPr>
          <w:sz w:val="27"/>
          <w:szCs w:val="27"/>
          <w:lang w:val="ru-RU"/>
        </w:rPr>
      </w:pPr>
      <w:r>
        <w:rPr>
          <w:sz w:val="27"/>
          <w:szCs w:val="27"/>
          <w:lang w:val="ru-RU"/>
        </w:rPr>
        <w:t xml:space="preserve">    Куча  харакатлари  ва  йул  койдалари  хам  савдо  худудини  белгилаб  бериши  мумкин. Кулай  шароит унинг  кенг  булишига  имконият  яратади. Одатда  бир  хил  йуналишдаги  катновлар  одат  тусига  кириб  колади.  Одамлар  нотаниш  йулдан  юриб  бошка  ресторанга  боргандан  кура  узларига  яхши  маълум  булган  йулдан 4 мил  масофа  босиб  ресторанга  келишни  афзал  курадилар. Шундай килиб,  савдо  худудини  белгилай  туриб, одамларнинг  кундалик  харакатланиш  маршрутларини  урганиш  фойдали  булади.</w:t>
      </w:r>
    </w:p>
    <w:p w:rsidR="00B45258" w:rsidRDefault="00B45258" w:rsidP="00B45258">
      <w:pPr>
        <w:ind w:left="450"/>
        <w:jc w:val="both"/>
        <w:rPr>
          <w:sz w:val="27"/>
          <w:szCs w:val="27"/>
          <w:lang w:val="ru-RU"/>
        </w:rPr>
      </w:pPr>
    </w:p>
    <w:p w:rsidR="00B45258" w:rsidRDefault="00B45258" w:rsidP="00B45258">
      <w:pPr>
        <w:ind w:left="450"/>
        <w:jc w:val="center"/>
        <w:rPr>
          <w:b/>
          <w:bCs/>
          <w:sz w:val="27"/>
          <w:szCs w:val="27"/>
          <w:lang w:val="ru-RU"/>
        </w:rPr>
      </w:pPr>
      <w:r>
        <w:rPr>
          <w:b/>
          <w:bCs/>
          <w:sz w:val="27"/>
          <w:szCs w:val="27"/>
          <w:lang w:val="ru-RU"/>
        </w:rPr>
        <w:t>3.2. Бозорнинг  кундалик  талабини  белгилаш</w:t>
      </w:r>
    </w:p>
    <w:p w:rsidR="00B45258" w:rsidRDefault="00B45258" w:rsidP="00B45258">
      <w:pPr>
        <w:jc w:val="both"/>
        <w:rPr>
          <w:sz w:val="27"/>
          <w:szCs w:val="27"/>
          <w:lang w:val="ru-RU"/>
        </w:rPr>
      </w:pPr>
      <w:r>
        <w:rPr>
          <w:sz w:val="27"/>
          <w:szCs w:val="27"/>
          <w:lang w:val="ru-RU"/>
        </w:rPr>
        <w:t xml:space="preserve">     Бозорнинг кундалик талабини урганишда кулланилаётган баъзи усулларни куриб чикамиз. Маркетинг буйича мутахасислар одатда  бозордаги кундалик талабининг уч турли томонларига бахо берадилар: тулик талаб, бозор худудидаги бозор талаби, амалдаги сотилган товарлар ва хизматлар хажми ва </w:t>
      </w:r>
    </w:p>
    <w:p w:rsidR="00B45258" w:rsidRDefault="00B45258" w:rsidP="00B45258">
      <w:pPr>
        <w:jc w:val="both"/>
        <w:rPr>
          <w:sz w:val="27"/>
          <w:szCs w:val="27"/>
          <w:lang w:val="ru-RU"/>
        </w:rPr>
      </w:pPr>
    </w:p>
    <w:p w:rsidR="00B45258" w:rsidRDefault="00B45258" w:rsidP="00B45258">
      <w:pPr>
        <w:jc w:val="center"/>
        <w:rPr>
          <w:sz w:val="27"/>
          <w:szCs w:val="27"/>
          <w:lang w:val="ru-RU"/>
        </w:rPr>
      </w:pPr>
      <w:r>
        <w:rPr>
          <w:sz w:val="27"/>
          <w:szCs w:val="27"/>
          <w:lang w:val="ru-RU"/>
        </w:rPr>
        <w:t>18</w:t>
      </w:r>
    </w:p>
    <w:p w:rsidR="00B45258" w:rsidRDefault="00B45258" w:rsidP="00B45258">
      <w:pPr>
        <w:jc w:val="both"/>
        <w:rPr>
          <w:sz w:val="27"/>
          <w:szCs w:val="27"/>
          <w:lang w:val="ru-RU"/>
        </w:rPr>
      </w:pPr>
      <w:r>
        <w:rPr>
          <w:sz w:val="27"/>
          <w:szCs w:val="27"/>
          <w:lang w:val="ru-RU"/>
        </w:rPr>
        <w:t>бозор улуши.</w:t>
      </w:r>
    </w:p>
    <w:p w:rsidR="00B45258" w:rsidRDefault="00B45258" w:rsidP="00B45258">
      <w:pPr>
        <w:jc w:val="both"/>
        <w:rPr>
          <w:sz w:val="27"/>
          <w:szCs w:val="27"/>
          <w:lang w:val="ru-RU"/>
        </w:rPr>
      </w:pPr>
      <w:r>
        <w:rPr>
          <w:sz w:val="27"/>
          <w:szCs w:val="27"/>
          <w:lang w:val="ru-RU"/>
        </w:rPr>
        <w:t xml:space="preserve">     Бозорнинг умумий (тулик) талабига бахо бериш</w:t>
      </w:r>
    </w:p>
    <w:p w:rsidR="00B45258" w:rsidRDefault="00B45258" w:rsidP="00B45258">
      <w:pPr>
        <w:jc w:val="both"/>
        <w:rPr>
          <w:sz w:val="27"/>
          <w:szCs w:val="27"/>
          <w:lang w:val="ru-RU"/>
        </w:rPr>
      </w:pPr>
      <w:r>
        <w:rPr>
          <w:sz w:val="27"/>
          <w:szCs w:val="27"/>
          <w:lang w:val="ru-RU"/>
        </w:rPr>
        <w:t xml:space="preserve">     Бозорнинг умумий (тулик) талаби-маълум географик худудда маълум вакт давомида маълум маркетинг мухитида саноатнинг маълум сохасида олиб борилган маркетинг тадкикотларнинг маълум даражаси ва мажмуасида истеъмолчиларнинг маълум гурухи томонидан сотиб олинган товарлар ва хизматларнинг тулик хажми.</w:t>
      </w:r>
    </w:p>
    <w:p w:rsidR="00B45258" w:rsidRDefault="00B45258" w:rsidP="00B45258">
      <w:pPr>
        <w:jc w:val="both"/>
        <w:rPr>
          <w:sz w:val="27"/>
          <w:szCs w:val="27"/>
          <w:lang w:val="ru-RU"/>
        </w:rPr>
      </w:pPr>
      <w:r>
        <w:rPr>
          <w:sz w:val="27"/>
          <w:szCs w:val="27"/>
          <w:lang w:val="ru-RU"/>
        </w:rPr>
        <w:t xml:space="preserve">     Бозорнинг умумий талаби-аник сон эмас, балки вужудга келган шароитлардан келиб чикувчи вазифалар. Ушбу шароитлардан бири-саноатнинг </w:t>
      </w:r>
      <w:r>
        <w:rPr>
          <w:sz w:val="27"/>
          <w:szCs w:val="27"/>
          <w:lang w:val="ru-RU"/>
        </w:rPr>
        <w:lastRenderedPageBreak/>
        <w:t>тегишли сохасида амалга оширилган маркетинг изланишларнинг даражаси ва мажмуаси, бошкаси-ураб турган маркетинг мухитнинг холати.</w:t>
      </w:r>
    </w:p>
    <w:p w:rsidR="00B45258" w:rsidRDefault="00B45258" w:rsidP="00B45258">
      <w:pPr>
        <w:jc w:val="both"/>
        <w:rPr>
          <w:sz w:val="27"/>
          <w:szCs w:val="27"/>
          <w:lang w:val="ru-RU"/>
        </w:rPr>
      </w:pPr>
      <w:r>
        <w:rPr>
          <w:sz w:val="27"/>
          <w:szCs w:val="27"/>
          <w:lang w:val="ru-RU"/>
        </w:rPr>
        <w:t xml:space="preserve">1.1.(А) расмда бозордаги Тула талаб ва мазкур шароитлар уртасидаги фарк курсатилган. Энига-белгиланган вакт давомида саноатнинг тегишли сохасида маркетинга сарф килинган харажатлар даражаси. Буйига-талаб даражаси.ларни туташтирувчи эгри чизик эса, саноатнинг тегишли сохасида маркетинга сарф килинган харажатлар узгариши натижасида бозордаги талаб даражасининг узгаришини курсатади. Баъзи сотувлар маркетинг харажатларисиз хам амалга оширилиши мумкин. Маркетинга ката маблаглар сарф килиш талаб даражасини аввал усиб бориш кейин эса пасайишига олиб боради. Маркетинг харажатларини белгиланган даражадан ошиб кетиши талабнинг бозор имкониятлари доирасидан юкорирок </w:t>
      </w:r>
    </w:p>
    <w:p w:rsidR="00B45258" w:rsidRDefault="00B45258" w:rsidP="00B45258">
      <w:pPr>
        <w:rPr>
          <w:sz w:val="27"/>
          <w:szCs w:val="27"/>
          <w:lang w:val="ru-RU"/>
        </w:rPr>
      </w:pPr>
      <w:r>
        <w:rPr>
          <w:sz w:val="27"/>
          <w:szCs w:val="27"/>
          <w:lang w:val="ru-RU"/>
        </w:rPr>
        <w:t>даражада ошишига олиб келмайди. Тегишли соха бозорининг истикболларини белгилаш мазкур маркетинг сохасидаги харажатларга мувофик режалаштирилган бозор талаби даражасини курсатади.</w:t>
      </w:r>
    </w:p>
    <w:p w:rsidR="00B45258" w:rsidRDefault="00B45258" w:rsidP="00B45258">
      <w:pPr>
        <w:rPr>
          <w:sz w:val="27"/>
          <w:szCs w:val="27"/>
          <w:lang w:val="ru-RU"/>
        </w:rPr>
      </w:pPr>
      <w:r>
        <w:rPr>
          <w:sz w:val="27"/>
          <w:szCs w:val="27"/>
          <w:lang w:val="ru-RU"/>
        </w:rPr>
        <w:t xml:space="preserve">     Бозор минимуму ва бозор имкониятлари уртаси</w:t>
      </w:r>
      <w:r>
        <w:rPr>
          <w:sz w:val="27"/>
          <w:szCs w:val="27"/>
          <w:lang w:val="ru-RU"/>
        </w:rPr>
        <w:t>؅</w:t>
      </w:r>
      <w:r>
        <w:rPr>
          <w:sz w:val="27"/>
          <w:szCs w:val="27"/>
          <w:lang w:val="ru-RU"/>
        </w:rPr>
        <w:t/>
      </w:r>
      <w:r>
        <w:rPr>
          <w:sz w:val="27"/>
          <w:szCs w:val="27"/>
          <w:lang w:val="ru-RU"/>
        </w:rPr>
        <w:t>؅фарк маркетинга булган талаб доирасини курсатади.</w:t>
      </w:r>
    </w:p>
    <w:p w:rsidR="00B45258" w:rsidRDefault="00B45258" w:rsidP="00B45258">
      <w:pPr>
        <w:rPr>
          <w:sz w:val="27"/>
          <w:szCs w:val="27"/>
          <w:lang w:val="ru-RU"/>
        </w:rPr>
      </w:pPr>
      <w:r>
        <w:rPr>
          <w:sz w:val="27"/>
          <w:szCs w:val="27"/>
          <w:lang w:val="ru-RU"/>
        </w:rPr>
        <w:t xml:space="preserve">     Бозорни иккита карама-карши куринишларга булиш мумкин: маркетинг харажатларига боглик булган ва унга боглик булмаган. Биринчиси – бозор хужалик юритишнинг маълум сохасида сарф килинадиган маркетинг харажатлар даражасига боглик булади.</w:t>
      </w:r>
    </w:p>
    <w:p w:rsidR="00B45258" w:rsidRDefault="00B45258" w:rsidP="00B45258">
      <w:pPr>
        <w:numPr>
          <w:ilvl w:val="1"/>
          <w:numId w:val="2"/>
        </w:numPr>
        <w:tabs>
          <w:tab w:val="clear" w:pos="1080"/>
          <w:tab w:val="num" w:pos="0"/>
        </w:tabs>
        <w:ind w:left="0" w:firstLine="0"/>
        <w:rPr>
          <w:sz w:val="27"/>
          <w:szCs w:val="27"/>
          <w:lang w:val="ru-RU"/>
        </w:rPr>
      </w:pPr>
      <w:r>
        <w:rPr>
          <w:sz w:val="27"/>
          <w:szCs w:val="27"/>
          <w:lang w:val="ru-RU"/>
        </w:rPr>
        <w:t>Расмда талаб маркетинг харажатларига боглик булган бозорни курсатади Q / ва 02 нукталари уртасидаги масова жуда ката. Бозор хажми хужалик юритишнинг маълум сохасида сарф килинадиган маркетинг харажатлар даражасига боглик булмаган бозорда Q/ Qn нукталари уртасидаги фарк жуда кам булар эди. Талаб даражаси харажат хажмига боглик булмаган бозорда уз товарлари ва хизматларини сотаётган компаниялар мазкур товар ёки хизматларнинг барча маркаларига булган бирламчи талабни тулик талаб сифатида кабул килишлари мумкин. Улар барча маркетинг имкониятларни айнан узларининг товарлари ва хизматлари маркаларини танланиш талабига каратадилар. Маркетингнинг турли мухитини эътиборга олиб биз, талабнинг Янги чизмасини белгилашимиз лозим. 1.1.  расм бозор талаби ва маркетинг мухитини тасвирлайди.Маркетинг харажатларининг бундай даражаси инкирозга юз тутилган вактга кура ривожланиш вактида купрок талаб булишига олиб келади. Шунинг учун хам маркетинг буйича мутахасис бозор талаби даражасини урганишда шароитни мукаммал урганиши лозим.</w:t>
      </w:r>
    </w:p>
    <w:p w:rsidR="00B45258" w:rsidRDefault="00B45258" w:rsidP="00B45258">
      <w:pPr>
        <w:rPr>
          <w:sz w:val="27"/>
          <w:szCs w:val="27"/>
          <w:lang w:val="ru-RU"/>
        </w:rPr>
      </w:pPr>
    </w:p>
    <w:p w:rsidR="00B45258" w:rsidRDefault="00B45258" w:rsidP="00B45258">
      <w:pPr>
        <w:jc w:val="center"/>
        <w:rPr>
          <w:sz w:val="27"/>
          <w:szCs w:val="27"/>
          <w:lang w:val="ru-RU"/>
        </w:rPr>
      </w:pPr>
      <w:r>
        <w:rPr>
          <w:sz w:val="27"/>
          <w:szCs w:val="27"/>
          <w:lang w:val="ru-RU"/>
        </w:rPr>
        <w:t>19</w:t>
      </w:r>
    </w:p>
    <w:p w:rsidR="00B45258" w:rsidRDefault="00B45258" w:rsidP="00B45258">
      <w:pPr>
        <w:ind w:left="360"/>
        <w:rPr>
          <w:b/>
          <w:bCs/>
          <w:sz w:val="27"/>
          <w:szCs w:val="27"/>
          <w:lang w:val="ru-RU"/>
        </w:rPr>
      </w:pPr>
      <w:r>
        <w:rPr>
          <w:b/>
          <w:bCs/>
          <w:sz w:val="27"/>
          <w:szCs w:val="27"/>
          <w:lang w:val="ru-RU"/>
        </w:rPr>
        <w:t xml:space="preserve">     Савдо худуди талабига бахо бериш.</w:t>
      </w:r>
    </w:p>
    <w:p w:rsidR="00B45258" w:rsidRDefault="00B45258" w:rsidP="00B45258">
      <w:pPr>
        <w:rPr>
          <w:sz w:val="27"/>
          <w:szCs w:val="27"/>
          <w:lang w:val="ru-RU"/>
        </w:rPr>
      </w:pPr>
      <w:r>
        <w:rPr>
          <w:sz w:val="27"/>
          <w:szCs w:val="27"/>
          <w:lang w:val="ru-RU"/>
        </w:rPr>
        <w:t xml:space="preserve">     Компанияларнинг вазифалари – сотиш учун энг кулай худудларни аниклаш ва маркетинг бюджетини мазкур худудлар буйича  таксимлаш. Шунинг учун </w:t>
      </w:r>
      <w:r>
        <w:rPr>
          <w:sz w:val="27"/>
          <w:szCs w:val="27"/>
          <w:lang w:val="ru-RU"/>
        </w:rPr>
        <w:lastRenderedPageBreak/>
        <w:t>хам улар турли шхарлар, штатлар ва хаттоки миллий бозорларнинг бозор имкониятларига бахо беришлари лозим. (Маркетинг маёклари 1.1. га каралсин.) Бунинг учу насосан икки усулдан фойдаланилади: Бозорни ривожлантириш усули ва бозор омилларини белгилаш усули. Биринчи усул учун хар бир бозордаги харидорларни аниклаш ва уларнинг келажакдаги харидларининг хажмига бахо бериш зарур. Иккинчи усул эса тез хизмат курсатиладиган ресторанларда фойдаланилади. Ёгда ковурилган товук Билан савдо килувчи тез хизмат курсатиладиган ресторанлар АКШ га нисбатан Осиёда каттарок бозорга эга. К/С Осиёда кулга киритилган ката ютуклар мисолидир. К/С корпорацияси факат АКШнинг ички бозорида фаолият курсатиб банкрот булишига оз колди. 1991 йилда, америкалик истеъмолчилар уз согликларини уйлаб ковурилган таом емай куйганликлари натижасида компания савдоси 5% гача тушиб кетди, уларнинг тез хизмат курсатиш буйича ракобатчилари эса олдинга силжишди. Шу вактнинг узида Ушбу корпорациянинг Гонконгдаги ресторанларидаги савдо 1980 йилдаги 63 доллардан 1991 йилда 834 долларгача ошиб кетди. К/С ана шундан фойдаланиб бутун Осиё буйича шундай усиш булишига эришди.</w:t>
      </w:r>
    </w:p>
    <w:p w:rsidR="00B45258" w:rsidRDefault="00B45258" w:rsidP="00B45258">
      <w:pPr>
        <w:rPr>
          <w:sz w:val="27"/>
          <w:szCs w:val="27"/>
          <w:lang w:val="ru-RU"/>
        </w:rPr>
      </w:pPr>
      <w:r>
        <w:rPr>
          <w:sz w:val="27"/>
          <w:szCs w:val="27"/>
          <w:lang w:val="ru-RU"/>
        </w:rPr>
        <w:t xml:space="preserve">     Хитойда, Жанубий Кореяда, Малайзия, Урта Шаркда, Тайланд ва Индонезияда McDonald`s эмас айнан К/С тез хизмат курсатувчи ресторанлар ичида етакчи булди, Япония ва Сингапурда эса </w:t>
      </w:r>
      <w:r>
        <w:rPr>
          <w:sz w:val="27"/>
          <w:szCs w:val="27"/>
          <w:lang w:val="en-US"/>
        </w:rPr>
        <w:t>McDonald</w:t>
      </w:r>
      <w:r>
        <w:rPr>
          <w:sz w:val="27"/>
          <w:szCs w:val="27"/>
          <w:lang w:val="ru-RU"/>
        </w:rPr>
        <w:t>`</w:t>
      </w:r>
      <w:r>
        <w:rPr>
          <w:sz w:val="27"/>
          <w:szCs w:val="27"/>
          <w:lang w:val="en-US"/>
        </w:rPr>
        <w:t>s</w:t>
      </w:r>
      <w:r>
        <w:rPr>
          <w:sz w:val="27"/>
          <w:szCs w:val="27"/>
          <w:lang w:val="ru-RU"/>
        </w:rPr>
        <w:t xml:space="preserve"> дан кейин иккинчи уринда булди. К/С 1800 ресторанларининг хар бири буйича 1,2 млн. доллар савдо килади, бу американинг урта ресторанларидан 60% купрок. Кейинги беш йилда К/С узининг Осиёдаги ресторанлар сонини икки баробарга оширмокчи.</w:t>
      </w:r>
    </w:p>
    <w:p w:rsidR="00B45258" w:rsidRDefault="00B45258" w:rsidP="00B45258">
      <w:pPr>
        <w:rPr>
          <w:sz w:val="27"/>
          <w:szCs w:val="27"/>
          <w:lang w:val="ru-RU"/>
        </w:rPr>
      </w:pPr>
      <w:r>
        <w:rPr>
          <w:sz w:val="27"/>
          <w:szCs w:val="27"/>
          <w:lang w:val="ru-RU"/>
        </w:rPr>
        <w:t xml:space="preserve">     Нима сабабдан К/С ресторанлари Осиёдан муваффакиятларга эришдилар? Биринчи галда шунинг учунки, йирик Осиё шахарларида даромади кун сайин ошиб бораётган урта синф ишчилари булган ёшлар купаймокда. Тез хизмат курсатиладиган ресторанларда оддий кахвахоналарга нисбатан яхширок хизмат курсатилади. Осиёликлар Америка услубида безатилган ресторандаги сифатли хизмат ва кулайликлар учун купрок хак тулашга тайёрлар. Иккинчидан , куп осиёлик аёллар ишламокдалар ва уйда таом тайёрлашга имконлари булмаяпти. Учинчидан, Осиёликлар учун ковурилган товук таъми гамбургерларнинг таъмига нисбатан яхширок таниш, товук гушти эса куй гуштига нисбатан кулайрок. Ундан ташкариХиндистонда мол гушти, мусулмон давлтларида чучка гушти такиклаб куйилган сингари товук гушти хеч кайси дин томонидан такикланмаган.</w:t>
      </w:r>
    </w:p>
    <w:p w:rsidR="00B45258" w:rsidRDefault="00B45258" w:rsidP="00B45258">
      <w:pPr>
        <w:rPr>
          <w:sz w:val="27"/>
          <w:szCs w:val="27"/>
          <w:lang w:val="ru-RU"/>
        </w:rPr>
      </w:pPr>
      <w:r>
        <w:rPr>
          <w:sz w:val="27"/>
          <w:szCs w:val="27"/>
          <w:lang w:val="ru-RU"/>
        </w:rPr>
        <w:t xml:space="preserve">     Осиёдаги </w:t>
      </w:r>
      <w:r>
        <w:rPr>
          <w:sz w:val="27"/>
          <w:szCs w:val="27"/>
          <w:lang w:val="en-US"/>
        </w:rPr>
        <w:t>JCFC</w:t>
      </w:r>
      <w:r>
        <w:rPr>
          <w:sz w:val="27"/>
          <w:szCs w:val="27"/>
          <w:lang w:val="ru-RU"/>
        </w:rPr>
        <w:t xml:space="preserve">  ресторанларига ташриф буюрувчиларга оддатдаги буйича тайёрланган жужаларнигина эмас, балки махаллий дидларга мослаштирилган таомларни таклиф киладилар. Масалан, Тайландда уткир таъмли канотлар зираворлар Билан , Японияда карри соуси куйилган ковурилган балик ва жужжа.</w:t>
      </w:r>
    </w:p>
    <w:p w:rsidR="00B45258" w:rsidRDefault="00B45258" w:rsidP="00B45258">
      <w:pPr>
        <w:rPr>
          <w:sz w:val="27"/>
          <w:szCs w:val="27"/>
          <w:lang w:val="ru-RU"/>
        </w:rPr>
      </w:pPr>
      <w:r>
        <w:rPr>
          <w:sz w:val="27"/>
          <w:szCs w:val="27"/>
          <w:lang w:val="ru-RU"/>
        </w:rPr>
        <w:lastRenderedPageBreak/>
        <w:t xml:space="preserve">     Компаниялар бутун жахонни уз бозорлари сифатида куриб чикишлари лозим. Улар, кушни штатдами, уз мамлакатларидами ёки жахондаги хар кандай бошка мамлакатдами каерда жойлашганлигидан катъий назар купрок савдо </w:t>
      </w:r>
    </w:p>
    <w:p w:rsidR="00B45258" w:rsidRDefault="00B45258" w:rsidP="00B45258">
      <w:pPr>
        <w:rPr>
          <w:sz w:val="27"/>
          <w:szCs w:val="27"/>
          <w:lang w:val="ru-RU"/>
        </w:rPr>
      </w:pPr>
    </w:p>
    <w:p w:rsidR="00B45258" w:rsidRDefault="00B45258" w:rsidP="00B45258">
      <w:pPr>
        <w:jc w:val="center"/>
        <w:rPr>
          <w:sz w:val="27"/>
          <w:szCs w:val="27"/>
          <w:lang w:val="ru-RU"/>
        </w:rPr>
      </w:pPr>
      <w:r>
        <w:rPr>
          <w:sz w:val="27"/>
          <w:szCs w:val="27"/>
          <w:lang w:val="ru-RU"/>
        </w:rPr>
        <w:t xml:space="preserve">20                  </w:t>
      </w:r>
    </w:p>
    <w:p w:rsidR="00B45258" w:rsidRDefault="00B45258" w:rsidP="00B45258">
      <w:pPr>
        <w:jc w:val="both"/>
        <w:rPr>
          <w:sz w:val="27"/>
          <w:szCs w:val="27"/>
          <w:lang w:val="ru-RU"/>
        </w:rPr>
      </w:pPr>
      <w:r>
        <w:rPr>
          <w:sz w:val="27"/>
          <w:szCs w:val="27"/>
          <w:lang w:val="ru-RU"/>
        </w:rPr>
        <w:t>килиш учун имкон буладиган ва купрок даромад келтирадиган худудларни белгилашлари лозим.</w:t>
      </w:r>
    </w:p>
    <w:p w:rsidR="00B45258" w:rsidRDefault="00B45258" w:rsidP="00B45258">
      <w:pPr>
        <w:jc w:val="both"/>
        <w:rPr>
          <w:sz w:val="27"/>
          <w:szCs w:val="27"/>
          <w:lang w:val="ru-RU"/>
        </w:rPr>
      </w:pPr>
      <w:r>
        <w:rPr>
          <w:sz w:val="27"/>
          <w:szCs w:val="27"/>
          <w:lang w:val="ru-RU"/>
        </w:rPr>
        <w:t xml:space="preserve">     Савдо худудини белгилашнинг умумий усули, бозор имкониятларини акс эттирувчи бозор омилларини белгилаш ва уларни умумлаштиришдир.</w:t>
      </w:r>
    </w:p>
    <w:p w:rsidR="00B45258" w:rsidRDefault="00B45258" w:rsidP="00B45258">
      <w:pPr>
        <w:jc w:val="both"/>
        <w:rPr>
          <w:sz w:val="27"/>
          <w:szCs w:val="27"/>
          <w:lang w:val="ru-RU"/>
        </w:rPr>
      </w:pPr>
      <w:r>
        <w:rPr>
          <w:sz w:val="27"/>
          <w:szCs w:val="27"/>
          <w:lang w:val="ru-RU"/>
        </w:rPr>
        <w:t xml:space="preserve">     Куп компаниялар бозор худуди талаби хакида матбуотда эълон килинган маълумотлардан фойдаланадилар. Маркетинг буйича мутахассислар энди кичик худудлар буйича ахолини руйхатга олишнинг белгилари ва ката худудлар буйича кодлар ва почта хазматлари томонидан ишлаб чикилган почта индекслари буйича хар бир штатнинг, хар бир шахарнинг курсаткичларини билишлари мумкин. Маркетинг буйича мутахассислар мазкур маълумотларни турли бозор худудларида талаб даражасини белгилашда фойдаланишлари мумкин.</w:t>
      </w:r>
    </w:p>
    <w:p w:rsidR="00B45258" w:rsidRDefault="00B45258" w:rsidP="00B45258">
      <w:pPr>
        <w:rPr>
          <w:sz w:val="27"/>
          <w:szCs w:val="27"/>
          <w:lang w:val="ru-RU"/>
        </w:rPr>
      </w:pPr>
      <w:r>
        <w:rPr>
          <w:sz w:val="27"/>
          <w:szCs w:val="27"/>
          <w:lang w:val="ru-RU"/>
        </w:rPr>
        <w:t xml:space="preserve">     Амалда сотилиш даражасига ва бозор улушига бахо бериш.</w:t>
      </w:r>
    </w:p>
    <w:p w:rsidR="00B45258" w:rsidRDefault="00B45258" w:rsidP="00B45258">
      <w:pPr>
        <w:rPr>
          <w:sz w:val="27"/>
          <w:szCs w:val="27"/>
          <w:lang w:val="ru-RU"/>
        </w:rPr>
      </w:pPr>
      <w:r>
        <w:rPr>
          <w:sz w:val="27"/>
          <w:szCs w:val="27"/>
          <w:lang w:val="ru-RU"/>
        </w:rPr>
        <w:t xml:space="preserve">     Бозор худудидаги умумий бозор талабини билишдан ташкари компания маълум соха товарларининг бозорда сотилиш даражасини билиши лозим. Шу Билан бирга компания уз ракобатчиларини билиши ва уларнинг савдо хажмларига бахо Бера олиши лозим. Тегишли соханинг савдо уюшмалари соха товарларининг сотилиши буйича умумий маълумотларни эълон киладилар, лекин алохидиндистонда молРвдо килиш хажмларини курсатмайдилар. Хаар бир компания умумий савдо даражасига караб узининг компанияси томонидан сотилган товарлар хажмини белгилаб олиши мумкин. Масалан, компаниянинг савдо килиш хажми бир йилда 5% га ошади, соха буйича эса 10%. Демак компания унда уз урнини йукотади хисоб.</w:t>
      </w:r>
    </w:p>
    <w:p w:rsidR="00B45258" w:rsidRDefault="00B45258" w:rsidP="00B45258">
      <w:pPr>
        <w:rPr>
          <w:sz w:val="27"/>
          <w:szCs w:val="27"/>
          <w:lang w:val="ru-RU"/>
        </w:rPr>
      </w:pPr>
    </w:p>
    <w:p w:rsidR="00B45258" w:rsidRDefault="00B45258" w:rsidP="00B45258">
      <w:pPr>
        <w:numPr>
          <w:ilvl w:val="1"/>
          <w:numId w:val="1"/>
        </w:numPr>
        <w:rPr>
          <w:b/>
          <w:bCs/>
          <w:sz w:val="27"/>
          <w:szCs w:val="27"/>
          <w:lang w:val="ru-RU"/>
        </w:rPr>
      </w:pPr>
      <w:r>
        <w:rPr>
          <w:b/>
          <w:bCs/>
          <w:sz w:val="27"/>
          <w:szCs w:val="27"/>
          <w:lang w:val="ru-RU"/>
        </w:rPr>
        <w:t>Келажакдаги талабни аниклаш</w:t>
      </w:r>
    </w:p>
    <w:p w:rsidR="00B45258" w:rsidRDefault="00B45258" w:rsidP="00B45258">
      <w:pPr>
        <w:rPr>
          <w:sz w:val="27"/>
          <w:szCs w:val="27"/>
          <w:lang w:val="ru-RU"/>
        </w:rPr>
      </w:pPr>
      <w:r>
        <w:rPr>
          <w:sz w:val="27"/>
          <w:szCs w:val="27"/>
          <w:lang w:val="ru-RU"/>
        </w:rPr>
        <w:t xml:space="preserve">     Келажакдаги талабни аниклаш, бу харидорлр келажакда нимани афзал куришларини аниклашдир. Масалан уюшма, кейинги йилда 250 номерли мехмонхонада 100 та уринни 3 суткага банд килмокчи ва хар суткага 95 доллардан хак туламокчи. Шу тоифадаги мехмонхонлардаги шу кундаги нархлар куйидагича: оддатдаги нарх – 150 дол., ташкилотлар ва фирмалар учун – 125 дол.,    уртача нарх – 105 дол. Менеджер 300 номерни суткасига камрок нарх тулаб олиши ёки буюртманинг умумий нархини 28500 долларгача туширишига харакат килиши мумкин. Келажакни тахмин килмай туриб бу саволга жавоб бериш кийин. Истикболни белгилаш менеджерга даромадни иложи борича оширишга ёрдам беради.</w:t>
      </w:r>
    </w:p>
    <w:p w:rsidR="00B45258" w:rsidRDefault="00B45258" w:rsidP="00B45258">
      <w:pPr>
        <w:rPr>
          <w:sz w:val="27"/>
          <w:szCs w:val="27"/>
          <w:lang w:val="ru-RU"/>
        </w:rPr>
      </w:pPr>
      <w:r>
        <w:rPr>
          <w:sz w:val="27"/>
          <w:szCs w:val="27"/>
          <w:lang w:val="ru-RU"/>
        </w:rPr>
        <w:lastRenderedPageBreak/>
        <w:t xml:space="preserve">     Купчилик бозорлар саноатнинг ёки талабнинг баркарор ривожланишига эга эмаслар, унда келажани аник кура олиш компания муваффакиятининг гарови булла олади. Унинг акси булганда эса ходимлар буйича ёки моддий ресурслар буйича харажатларнинг купайиб кетиши ёки камайиб кетиши мумкин. Талаб канча баркарор булмаса, келажакни белгилаш шунча ахамиятга эга булади.</w:t>
      </w:r>
    </w:p>
    <w:p w:rsidR="00B45258" w:rsidRDefault="00B45258" w:rsidP="00B45258">
      <w:pPr>
        <w:rPr>
          <w:sz w:val="27"/>
          <w:szCs w:val="27"/>
          <w:lang w:val="ru-RU"/>
        </w:rPr>
      </w:pPr>
      <w:r>
        <w:rPr>
          <w:sz w:val="27"/>
          <w:szCs w:val="27"/>
          <w:lang w:val="ru-RU"/>
        </w:rPr>
        <w:t xml:space="preserve">     </w:t>
      </w:r>
      <w:r>
        <w:rPr>
          <w:b/>
          <w:bCs/>
          <w:sz w:val="27"/>
          <w:szCs w:val="27"/>
          <w:lang w:val="ru-RU"/>
        </w:rPr>
        <w:t>Истикболларни белгилаш усуллари</w:t>
      </w:r>
      <w:r>
        <w:rPr>
          <w:sz w:val="27"/>
          <w:szCs w:val="27"/>
          <w:lang w:val="ru-RU"/>
        </w:rPr>
        <w:t>.</w:t>
      </w:r>
    </w:p>
    <w:p w:rsidR="00B45258" w:rsidRDefault="00B45258" w:rsidP="00B45258">
      <w:pPr>
        <w:rPr>
          <w:sz w:val="27"/>
          <w:szCs w:val="27"/>
          <w:lang w:val="ru-RU"/>
        </w:rPr>
      </w:pPr>
      <w:r>
        <w:rPr>
          <w:sz w:val="27"/>
          <w:szCs w:val="27"/>
          <w:lang w:val="ru-RU"/>
        </w:rPr>
        <w:t xml:space="preserve">     Куп фирмалар келажак истикболларини белгилашда аввалги сотиш жараёни тенденцияларига асосланадилар. Улар олдинги савдо килиш тажрибаси статистик тахлил натижасида очиб берилиши мумкин деб уйлайдилар, ва улардан келажакдаги савдо истикболларини белгилашда фойдаланадилар. </w:t>
      </w:r>
    </w:p>
    <w:p w:rsidR="00B45258" w:rsidRDefault="00B45258" w:rsidP="00B45258">
      <w:pPr>
        <w:rPr>
          <w:sz w:val="27"/>
          <w:szCs w:val="27"/>
          <w:lang w:val="ru-RU"/>
        </w:rPr>
      </w:pPr>
    </w:p>
    <w:p w:rsidR="00B45258" w:rsidRDefault="00B45258" w:rsidP="00B45258">
      <w:pPr>
        <w:jc w:val="center"/>
        <w:rPr>
          <w:sz w:val="27"/>
          <w:szCs w:val="27"/>
          <w:lang w:val="ru-RU"/>
        </w:rPr>
      </w:pPr>
      <w:r>
        <w:rPr>
          <w:sz w:val="27"/>
          <w:szCs w:val="27"/>
          <w:lang w:val="ru-RU"/>
        </w:rPr>
        <w:t>21</w:t>
      </w:r>
    </w:p>
    <w:p w:rsidR="00B45258" w:rsidRDefault="00B45258" w:rsidP="00B45258">
      <w:pPr>
        <w:jc w:val="both"/>
        <w:rPr>
          <w:sz w:val="27"/>
          <w:szCs w:val="27"/>
          <w:lang w:val="ru-RU"/>
        </w:rPr>
      </w:pPr>
      <w:r>
        <w:rPr>
          <w:sz w:val="27"/>
          <w:szCs w:val="27"/>
          <w:lang w:val="ru-RU"/>
        </w:rPr>
        <w:t xml:space="preserve">       Шундай услублардан энг кенг таркалгани – даврий тахлил, ёки трендларнинг тузулиши. У бирламчи савдони турта булакларга булиш: белгилар, давр, мавсум, ва бегона омиллар ва сотишнинг тижорий истикболларини белгилаш учун ушбу булакларни бирлаштириш. Трендсотув хажмида ахолии сонининг узгариши, капитал ва технологияларнинг шаклланиши натижасида содир буладиган харакатларни (ошиши ёки пасайиши) узок муддатга йуналтириш. Уни топиш учун аввалги савдонинг бир каторлари учун чизик тортилади.</w:t>
      </w:r>
    </w:p>
    <w:p w:rsidR="00B45258" w:rsidRDefault="00B45258" w:rsidP="00B45258">
      <w:pPr>
        <w:rPr>
          <w:sz w:val="27"/>
          <w:szCs w:val="27"/>
          <w:lang w:val="ru-RU"/>
        </w:rPr>
      </w:pPr>
      <w:r>
        <w:rPr>
          <w:sz w:val="27"/>
          <w:szCs w:val="27"/>
          <w:lang w:val="ru-RU"/>
        </w:rPr>
        <w:t xml:space="preserve">     Давр. Умумий иктисодий ва ракобат фаолияти натижасида сотув хажмининг урта тулкинда узгариш даврини уз ичига олади. Даврийликни аниклаш якин келажакдаги истикболларни белгилашда фойдали булиши мумкин. Даврийликдаги тебранишлар бир маромда булмаганлиги сабабли истикболни белгилашда кийинчиликлар тугдиради.</w:t>
      </w:r>
    </w:p>
    <w:p w:rsidR="00B45258" w:rsidRDefault="00B45258" w:rsidP="00B45258">
      <w:pPr>
        <w:rPr>
          <w:sz w:val="27"/>
          <w:szCs w:val="27"/>
          <w:lang w:val="ru-RU"/>
        </w:rPr>
      </w:pPr>
      <w:r>
        <w:rPr>
          <w:sz w:val="27"/>
          <w:szCs w:val="27"/>
          <w:lang w:val="ru-RU"/>
        </w:rPr>
        <w:t xml:space="preserve">     Мавсум – йил давомида сотув хажмининг хар хфтада, хар ойда, хар чоракда навбат Билан узгариб туришидир. Мехмонхона бизнесида биз одатда мавсумий узгришларни бир ёки бир неча йил якуни асосида тахлил киламиз, аммо хар хафтадаги, хаттоки хар соатдаги узгришларни инобатга олиш мухимдир. Мавсумийлик табиат омиллари, байрамлар ва савдо анъаналари Билан боглик булиши мумкин.</w:t>
      </w:r>
    </w:p>
    <w:p w:rsidR="00B45258" w:rsidRDefault="00B45258" w:rsidP="00B45258">
      <w:pPr>
        <w:rPr>
          <w:sz w:val="27"/>
          <w:szCs w:val="27"/>
          <w:lang w:val="ru-RU"/>
        </w:rPr>
      </w:pPr>
      <w:r>
        <w:rPr>
          <w:sz w:val="27"/>
          <w:szCs w:val="27"/>
          <w:lang w:val="ru-RU"/>
        </w:rPr>
        <w:t xml:space="preserve">     Мавсумийлик киска муддатли садоларнинг моделини ташкил килади. Даромадларни бошкариш маълум кундаги, рейсдаги, круиздаги ва соатдаги талаб даражасига боглик. Компаниялар томонидан сотувнинг аввалги хажмларининг узгариши тахлил килиб булинган, масалан, сентябр ойининг иккинчи хафтасидаги сешанба кунларидаги сотув, 482 рейснинг хар чоршанба 3.30 даги рейс йуловчиларининг тахлили в ах.к. Аммо авиайуналишларнинг тахлили транзит йуловчиларнинг мавжудлиги Билан кийинлашади. Авиа      йуналишлар, мехмонхоналар тизими, автомобилларни ижарага бериш тизимига эга йирик компаниялар узларининг йирик сотув хажмларини мураккаб компьютер тизими оркали тахлил киладилар.</w:t>
      </w:r>
    </w:p>
    <w:p w:rsidR="00B45258" w:rsidRDefault="00B45258" w:rsidP="00B45258">
      <w:pPr>
        <w:rPr>
          <w:sz w:val="27"/>
          <w:szCs w:val="27"/>
          <w:lang w:val="ru-RU"/>
        </w:rPr>
      </w:pPr>
      <w:r>
        <w:rPr>
          <w:sz w:val="27"/>
          <w:szCs w:val="27"/>
          <w:lang w:val="ru-RU"/>
        </w:rPr>
        <w:lastRenderedPageBreak/>
        <w:t xml:space="preserve">     Тасоддифий омиллар олдиндан кузда тутилмаган холларни уз ичига олади: мижозларнинг хархашалари, иш ташлашлари, кор буронлари, ер кимирлашлар, ёнгинлар в ах.к. Бу омилларни олдиндан айтиб булмайди, шунинг учун уларни маълумотлар базасига жойлаштириш мумкин эмас. Лекин уларнинг баъзиларини масалан кор буронлари ва иш ташлашларни озгина вакт олдин булса хам кура билиш мумкин. Вашингтон (Колумбия округи) мехмонхоналари менежерлари масалан, кор бурони булса мехмонхоналарга талаб ошишини биладилар, чунки бундай холатларда йуловчилар шахарга Кира олмай, турли офисларнинг хизматчилари эса уйларга кайта олмай мехмонхоналарда коладилар. Менежерлар мазкур маълумотларга эга булиб, бундай холатлардан мехмонхоналарда инкироз булган холатларда фойдаланишлари мумкин.</w:t>
      </w:r>
    </w:p>
    <w:p w:rsidR="00B45258" w:rsidRDefault="00B45258" w:rsidP="00B45258">
      <w:pPr>
        <w:rPr>
          <w:sz w:val="27"/>
          <w:szCs w:val="27"/>
          <w:lang w:val="ru-RU"/>
        </w:rPr>
      </w:pPr>
      <w:r>
        <w:rPr>
          <w:sz w:val="27"/>
          <w:szCs w:val="27"/>
          <w:lang w:val="ru-RU"/>
        </w:rPr>
        <w:t xml:space="preserve">     Талабни бошкаришдаги биринчи кадам – фирманинг турли сегментлари томонидан талабга таъсир курсатувчи омилларни тушуна олиш. Ойлик маош бериладиган кун куп сохалардаги мижозларнинг талабларини узгартириши мумкин. Шимолий Далласда  </w:t>
      </w:r>
      <w:r>
        <w:rPr>
          <w:sz w:val="27"/>
          <w:szCs w:val="27"/>
          <w:lang w:val="en-US"/>
        </w:rPr>
        <w:t>Texas</w:t>
      </w:r>
      <w:r>
        <w:rPr>
          <w:sz w:val="27"/>
          <w:szCs w:val="27"/>
          <w:lang w:val="ru-RU"/>
        </w:rPr>
        <w:t xml:space="preserve"> </w:t>
      </w:r>
      <w:r>
        <w:rPr>
          <w:sz w:val="27"/>
          <w:szCs w:val="27"/>
          <w:lang w:val="en-US"/>
        </w:rPr>
        <w:t>instruments</w:t>
      </w:r>
      <w:r>
        <w:rPr>
          <w:sz w:val="27"/>
          <w:szCs w:val="27"/>
          <w:lang w:val="ru-RU"/>
        </w:rPr>
        <w:t xml:space="preserve"> фирмасида маош бериладиган </w:t>
      </w:r>
    </w:p>
    <w:p w:rsidR="00B45258" w:rsidRDefault="00B45258" w:rsidP="00B45258">
      <w:pPr>
        <w:rPr>
          <w:sz w:val="27"/>
          <w:szCs w:val="27"/>
          <w:lang w:val="ru-RU"/>
        </w:rPr>
      </w:pPr>
    </w:p>
    <w:p w:rsidR="00B45258" w:rsidRDefault="00B45258" w:rsidP="00B45258">
      <w:pPr>
        <w:rPr>
          <w:sz w:val="27"/>
          <w:szCs w:val="27"/>
          <w:lang w:val="ru-RU"/>
        </w:rPr>
      </w:pPr>
    </w:p>
    <w:p w:rsidR="00B45258" w:rsidRDefault="00B45258" w:rsidP="00B45258">
      <w:pPr>
        <w:jc w:val="center"/>
        <w:rPr>
          <w:sz w:val="27"/>
          <w:szCs w:val="27"/>
          <w:lang w:val="ru-RU"/>
        </w:rPr>
      </w:pPr>
      <w:r>
        <w:rPr>
          <w:sz w:val="27"/>
          <w:szCs w:val="27"/>
          <w:lang w:val="ru-RU"/>
        </w:rPr>
        <w:t>22</w:t>
      </w:r>
    </w:p>
    <w:p w:rsidR="00B45258" w:rsidRDefault="00B45258" w:rsidP="00B45258">
      <w:pPr>
        <w:rPr>
          <w:sz w:val="27"/>
          <w:szCs w:val="27"/>
          <w:lang w:val="ru-RU"/>
        </w:rPr>
      </w:pPr>
      <w:r>
        <w:rPr>
          <w:sz w:val="27"/>
          <w:szCs w:val="27"/>
          <w:lang w:val="ru-RU"/>
        </w:rPr>
        <w:t>жума ва шанба куни кечкурун ресторанларнинг менежерлари ва ходимлари учун оддий дам олиш кунларига нисбатан иш купрок булади.</w:t>
      </w:r>
    </w:p>
    <w:p w:rsidR="00B45258" w:rsidRDefault="00B45258" w:rsidP="00B45258">
      <w:pPr>
        <w:rPr>
          <w:sz w:val="27"/>
          <w:szCs w:val="27"/>
          <w:lang w:val="ru-RU"/>
        </w:rPr>
      </w:pPr>
      <w:r>
        <w:rPr>
          <w:sz w:val="27"/>
          <w:szCs w:val="27"/>
          <w:lang w:val="ru-RU"/>
        </w:rPr>
        <w:t xml:space="preserve">     Мавсумий турланишлар хам булиши мумкин. Аризонадаги  The Boulders дам олиш масканинг хар бир хонаси нархи мавсумда 500 доллардан юкори туради, июнь – август ойларида уларга талаб тушиб кетганлиги сабабли уларни ярим бахосида хам сотиш имкон булмайди ва мехмонхона ёпилишига мажбур булади. Таътил мавсуми куп дам олиш масканларига ижобий таъсир курсатади. Ишбилармон мижозлар декабр уртасидан январ уртсигача, ёз фаслида дам олиш кунларида камаяди. Вахоланки талаб узгариб туради, бу узгаришлар куп нарсаларга боглик. Менежерлар таланинг узгаришига таъсир курсатувчи омилларни тушунишлари лозим ва уларни истикболларни белгилашда хисобга олишлари лозим. Масалан, 250    уринли мехмонхона 76% га банд булди, яъни бир йил давомида суткасига урта нархда 80 доллардан 69350 номер сотилган. Охирги етти йил давомида – суткасига бир номер ва урта нархнинг хар бири 5% га купайган. Махсулот хажмининг ошишидан оркада колмаслик учун мехмонхона икки маротаба нархларни оширди. Бу маълумот кейинги мавсумда мехмонхона уртача нархда 84 доллардан 72818 номер сотишини кузда тутади. Менежер олдин мехмонхона усиб бораётган талабни кондириш имконларига эгами ёки йук эканлигини аниклаб олиши лозим. Агарда мехмонхона ишбилармон мижозларга феврал – октябр ва май – сентябр ойлари давомида уринларнинг бир кисмини сотган булса, 5% ли ошишни кутиш мумкин эмас, чунки мехмонхона имкониятлари чегаралангандир. Ягона имконият – талаб кам булган вактда бандлик даражасини оширишдир. Агарда кейинги йил пасайиш </w:t>
      </w:r>
      <w:r>
        <w:rPr>
          <w:sz w:val="27"/>
          <w:szCs w:val="27"/>
          <w:lang w:val="ru-RU"/>
        </w:rPr>
        <w:lastRenderedPageBreak/>
        <w:t>кутилаётган булсачи? Натижада ракотабчилар мижозларни жалб килиш максадида нархларни пасайтирганликлари сабабли бир суткада номернинг сотилиши 10% га камаяди, уртача нархлар 15% га камаяди. Агарда менежер истикболларни белгилашда камайиш имконларини эътиборга олмай олдинги тажрибалар асосида бандлик тулик булади деб режалаштирган булса, у хлда номерларнинг уртча нархи жуда юкори булади. Камайишни олган булса у холда номерларнинг нархлари бир мунча пасайтирилган булади</w:t>
      </w:r>
    </w:p>
    <w:p w:rsidR="00B45258" w:rsidRDefault="00B45258" w:rsidP="00B45258">
      <w:pPr>
        <w:rPr>
          <w:sz w:val="27"/>
          <w:szCs w:val="27"/>
          <w:lang w:val="ru-RU"/>
        </w:rPr>
      </w:pPr>
      <w:r>
        <w:rPr>
          <w:sz w:val="27"/>
          <w:szCs w:val="27"/>
          <w:lang w:val="ru-RU"/>
        </w:rPr>
        <w:t xml:space="preserve">     Агарда истикболлар камайишни     курсатаётган булса, у холда унинг сабабларини топиш лозим булади, айникса минтакавий пасайишлар. Ишлаб чикаришнинг бир сохасига боглик минтакавий иктисодиёт, мазкур сохада пасайиш кузатилган вактда мамлакатнинг бошка кисми гуллаётганлгига карамай, мазкур минтакада пасайиш кузатилади. Мехмонхона рахбарияти бошкармага мехмонхонада пасайиш кутилаётганлиги акс эттирилган истикбол – режа такдим килган холларда уни асослаб бермаса , у холда уларнинг режалари тан олинмайди. Сотув буйича директор асосланмаган холда пасайиш кутилаётган маркетинг режасини такдим килган куп холларда фирманинг умумий рахбарияти истикбол режани оширишни талаб киладилар, натижада мехмонхона кайта куриб чикилган режани бажара олмайди , сотув буйича директор сотувнинг асосий максадини бажармаганлиги сабабли ишдан озод килинади. Менежерлар истикболларни аник белгилай олишлари ва уз маълумотларини асосланган холда такдим килишлари лозим.</w:t>
      </w:r>
    </w:p>
    <w:p w:rsidR="00B45258" w:rsidRDefault="00B45258" w:rsidP="00B45258">
      <w:pPr>
        <w:rPr>
          <w:sz w:val="27"/>
          <w:szCs w:val="27"/>
          <w:lang w:val="ru-RU"/>
        </w:rPr>
      </w:pPr>
    </w:p>
    <w:p w:rsidR="00B45258" w:rsidRDefault="00B45258" w:rsidP="00B45258">
      <w:pPr>
        <w:rPr>
          <w:sz w:val="27"/>
          <w:szCs w:val="27"/>
          <w:lang w:val="ru-RU"/>
        </w:rPr>
      </w:pPr>
    </w:p>
    <w:p w:rsidR="00B45258" w:rsidRDefault="00B45258" w:rsidP="00B45258">
      <w:pPr>
        <w:jc w:val="center"/>
        <w:rPr>
          <w:sz w:val="27"/>
          <w:szCs w:val="27"/>
          <w:lang w:val="ru-RU"/>
        </w:rPr>
      </w:pPr>
      <w:r>
        <w:rPr>
          <w:sz w:val="27"/>
          <w:szCs w:val="27"/>
          <w:lang w:val="ru-RU"/>
        </w:rPr>
        <w:t>23</w:t>
      </w:r>
    </w:p>
    <w:p w:rsidR="00B45258" w:rsidRDefault="00B45258" w:rsidP="00B45258">
      <w:pPr>
        <w:numPr>
          <w:ilvl w:val="1"/>
          <w:numId w:val="1"/>
        </w:numPr>
        <w:rPr>
          <w:sz w:val="27"/>
          <w:szCs w:val="27"/>
          <w:lang w:val="ru-RU"/>
        </w:rPr>
      </w:pPr>
      <w:r>
        <w:rPr>
          <w:b/>
          <w:bCs/>
          <w:sz w:val="27"/>
          <w:szCs w:val="27"/>
          <w:lang w:val="ru-RU"/>
        </w:rPr>
        <w:t>Талабни статистик тахлил килиш</w:t>
      </w:r>
      <w:r>
        <w:rPr>
          <w:sz w:val="27"/>
          <w:szCs w:val="27"/>
          <w:lang w:val="ru-RU"/>
        </w:rPr>
        <w:t>.</w:t>
      </w:r>
    </w:p>
    <w:p w:rsidR="00B45258" w:rsidRDefault="00B45258" w:rsidP="00B45258">
      <w:pPr>
        <w:rPr>
          <w:sz w:val="27"/>
          <w:szCs w:val="27"/>
          <w:lang w:val="ru-RU"/>
        </w:rPr>
      </w:pPr>
      <w:r>
        <w:rPr>
          <w:sz w:val="27"/>
          <w:szCs w:val="27"/>
          <w:lang w:val="ru-RU"/>
        </w:rPr>
        <w:t xml:space="preserve">     Вактли тахлил аввалги ва келажакдаги сотувни талабнинг бошка омиллрига эмас, айнан вакт омилига богликлигини куриб чикади. Лекин хар канйдай товарнинг сотув даражаси куп омилларга боглик. Талабни статистик тахлил колиш – сотувга энг куп таъсир курсатувчи омилларни ва уларнинг узаро таъсирларини аниклаш учун фойдаланиладиган статистик тадбирлар мажмуидир. Энг куп тахлил килинадиган омиллар – нархлар, даромад, ахолии, товар ва хизматларнинг харакатлантириш воситалари.</w:t>
      </w:r>
    </w:p>
    <w:p w:rsidR="00B45258" w:rsidRDefault="00B45258" w:rsidP="00B45258">
      <w:pPr>
        <w:rPr>
          <w:sz w:val="27"/>
          <w:szCs w:val="27"/>
          <w:lang w:val="ru-RU"/>
        </w:rPr>
      </w:pPr>
      <w:r>
        <w:rPr>
          <w:sz w:val="27"/>
          <w:szCs w:val="27"/>
          <w:lang w:val="ru-RU"/>
        </w:rPr>
        <w:t xml:space="preserve">     Статистик тахлил куйидагилардан иборат: сотувни аниклаб узгарувчан ва унга таъсир курсатиш мумкин булган хажм – </w:t>
      </w:r>
      <w:r>
        <w:rPr>
          <w:sz w:val="27"/>
          <w:szCs w:val="27"/>
          <w:lang w:val="en-US"/>
        </w:rPr>
        <w:t>Q</w:t>
      </w:r>
      <w:r>
        <w:rPr>
          <w:sz w:val="27"/>
          <w:szCs w:val="27"/>
          <w:lang w:val="ru-RU"/>
        </w:rPr>
        <w:t xml:space="preserve"> , ва таъсир курсатиш мумкин булмаган узгарувчан талаб Х 1, Х2……, Хп яъни  Q=f (Х1,Х2,……Хп) сотувнинг функциялари сифатида тушунтиришга харакат килиш.</w:t>
      </w:r>
    </w:p>
    <w:p w:rsidR="00B45258" w:rsidRDefault="00B45258" w:rsidP="00B45258">
      <w:pPr>
        <w:rPr>
          <w:sz w:val="27"/>
          <w:szCs w:val="27"/>
          <w:lang w:val="ru-RU"/>
        </w:rPr>
      </w:pPr>
      <w:r>
        <w:rPr>
          <w:sz w:val="27"/>
          <w:szCs w:val="27"/>
          <w:lang w:val="ru-RU"/>
        </w:rPr>
        <w:t xml:space="preserve">     Куп маротабалик регрессив тахлил деб номланган тахлилда, техника ёрдамида, истикболларни белгилаш ва тенглаштиришнинг энг яхши омилларини излашда, тенглаштиришнинг турли шакллари маълумотларга статистик жихатдан мослаштирган булиши мумкин.</w:t>
      </w:r>
    </w:p>
    <w:p w:rsidR="00B45258" w:rsidRDefault="00B45258" w:rsidP="00B45258">
      <w:pPr>
        <w:rPr>
          <w:sz w:val="27"/>
          <w:szCs w:val="27"/>
          <w:lang w:val="ru-RU"/>
        </w:rPr>
      </w:pPr>
      <w:r>
        <w:rPr>
          <w:sz w:val="27"/>
          <w:szCs w:val="27"/>
          <w:lang w:val="ru-RU"/>
        </w:rPr>
        <w:lastRenderedPageBreak/>
        <w:t xml:space="preserve">     Масалан, Милоукидаги университет якинидаги ресторанда савдо унинерситетдага сессия булиш даврига ва утган хафтадаги сотув даражасига боглик булганлиги аникланган:</w:t>
      </w:r>
    </w:p>
    <w:p w:rsidR="00B45258" w:rsidRDefault="00B45258" w:rsidP="00B45258">
      <w:pPr>
        <w:rPr>
          <w:sz w:val="27"/>
          <w:szCs w:val="27"/>
          <w:lang w:val="ru-RU"/>
        </w:rPr>
      </w:pPr>
      <w:r>
        <w:rPr>
          <w:sz w:val="27"/>
          <w:szCs w:val="27"/>
          <w:lang w:val="en-US"/>
        </w:rPr>
        <w:t>Q</w:t>
      </w:r>
      <w:r>
        <w:rPr>
          <w:sz w:val="27"/>
          <w:szCs w:val="27"/>
          <w:lang w:val="ru-RU"/>
        </w:rPr>
        <w:t>=2614,3+1610,7Х1+0,2605Х2</w:t>
      </w:r>
    </w:p>
    <w:p w:rsidR="00B45258" w:rsidRDefault="00B45258" w:rsidP="00B45258">
      <w:pPr>
        <w:rPr>
          <w:sz w:val="27"/>
          <w:szCs w:val="27"/>
          <w:lang w:val="ru-RU"/>
        </w:rPr>
      </w:pPr>
      <w:r>
        <w:rPr>
          <w:sz w:val="27"/>
          <w:szCs w:val="27"/>
          <w:lang w:val="ru-RU"/>
        </w:rPr>
        <w:t>Х1 – университетда сессия булганлиги ёки булмаганлиги курсатувчи курсаткич ( 1 – сессия булган ва 0 –булмаган), Х2 эса утган хафта мобайнидаги сотув хажми.</w:t>
      </w:r>
    </w:p>
    <w:p w:rsidR="00B45258" w:rsidRDefault="00B45258" w:rsidP="00B45258">
      <w:pPr>
        <w:rPr>
          <w:sz w:val="27"/>
          <w:szCs w:val="27"/>
          <w:lang w:val="ru-RU"/>
        </w:rPr>
      </w:pPr>
      <w:r>
        <w:rPr>
          <w:sz w:val="27"/>
          <w:szCs w:val="27"/>
          <w:lang w:val="ru-RU"/>
        </w:rPr>
        <w:t>Масалан, университетда укув семестри эндигина якунланган булса, ресторан рахбарияти эса кейинги хафтага сотув истикболини белгиламокчи булса, утган хафтада сотиш даражаси 6000 долларга тенг булган холда, кейинги хафтада режалаштирилаётган сотув хажми куйидагича булади:</w:t>
      </w:r>
    </w:p>
    <w:p w:rsidR="00B45258" w:rsidRDefault="00B45258" w:rsidP="00B45258">
      <w:pPr>
        <w:rPr>
          <w:sz w:val="27"/>
          <w:szCs w:val="27"/>
          <w:lang w:val="ru-RU"/>
        </w:rPr>
      </w:pPr>
    </w:p>
    <w:p w:rsidR="00B45258" w:rsidRDefault="00B45258" w:rsidP="00B45258">
      <w:pPr>
        <w:rPr>
          <w:sz w:val="27"/>
          <w:szCs w:val="27"/>
          <w:lang w:val="ru-RU"/>
        </w:rPr>
      </w:pPr>
      <w:r>
        <w:rPr>
          <w:sz w:val="27"/>
          <w:szCs w:val="27"/>
          <w:lang w:val="en-US"/>
        </w:rPr>
        <w:t>Q</w:t>
      </w:r>
      <w:r>
        <w:rPr>
          <w:sz w:val="27"/>
          <w:szCs w:val="27"/>
          <w:lang w:val="ru-RU"/>
        </w:rPr>
        <w:t>=2614,3+1610,7Х1+0,2605Х=2614,3+1610,7(0)+0,2605(6000)=2614,3+0+1563=4177,30 доллар.</w:t>
      </w:r>
    </w:p>
    <w:p w:rsidR="00B45258" w:rsidRDefault="00B45258" w:rsidP="00B45258">
      <w:pPr>
        <w:rPr>
          <w:sz w:val="27"/>
          <w:szCs w:val="27"/>
          <w:lang w:val="ru-RU"/>
        </w:rPr>
      </w:pPr>
      <w:r>
        <w:rPr>
          <w:sz w:val="27"/>
          <w:szCs w:val="27"/>
          <w:lang w:val="ru-RU"/>
        </w:rPr>
        <w:t xml:space="preserve">     Менежер университетда фаол хаёт аста секин пасайишини эътиборга олиб, сотувнинг хам пасайишини кутиши мумкин. Агарда ресторан режалаштирилаётган 4177,30 доллар даражасига ета олса, кейинги хафтада режелаштирилаётган сотув 3702,49 ни ташкил килади. Бу пасайиш сотув даражасининг 6000 доллардан 4176,30 долларгача пасайиши окибатида руй беради. Сессия булмаган даврда ресторандаги сотув даражаси 3535 долларни ташкил килади.(сессиялар орасидаги даврнинг олтинчи хафтасида).</w:t>
      </w:r>
    </w:p>
    <w:p w:rsidR="00B45258" w:rsidRDefault="00B45258" w:rsidP="00B45258">
      <w:pPr>
        <w:rPr>
          <w:sz w:val="27"/>
          <w:szCs w:val="27"/>
          <w:lang w:val="ru-RU"/>
        </w:rPr>
      </w:pPr>
      <w:r>
        <w:rPr>
          <w:sz w:val="27"/>
          <w:szCs w:val="27"/>
          <w:lang w:val="ru-RU"/>
        </w:rPr>
        <w:t xml:space="preserve">     Истикболни белгилашда регрессия услубидан фойдаланиб, иккита хавфдан огох булиш лозим:</w:t>
      </w:r>
    </w:p>
    <w:p w:rsidR="00B45258" w:rsidRDefault="00B45258" w:rsidP="00B45258">
      <w:pPr>
        <w:numPr>
          <w:ilvl w:val="0"/>
          <w:numId w:val="3"/>
        </w:numPr>
        <w:tabs>
          <w:tab w:val="clear" w:pos="720"/>
        </w:tabs>
        <w:ind w:left="0" w:firstLine="0"/>
        <w:rPr>
          <w:sz w:val="27"/>
          <w:szCs w:val="27"/>
          <w:lang w:val="ru-RU"/>
        </w:rPr>
      </w:pPr>
      <w:r>
        <w:rPr>
          <w:sz w:val="27"/>
          <w:szCs w:val="27"/>
          <w:lang w:val="ru-RU"/>
        </w:rPr>
        <w:t xml:space="preserve">Одатдан ташкари холатларда тенглаштиришдан фойдаланиш иш бермайди. Масалан, дам олиш кунларида талабаларнинг олдиларига ота-оналари келадиган булсалар, ресторан жуда ката сотув даражасига эга булиши мумкин. Аммо тенглаштириш усули мазкур холатни эътиборга олмайди. Шунинг учун хам мазкур холат буйича оддий усул Билан сотув режасини белгилаб булмайди. Оилавий утказилган дам олиш кунларидан сунг сотув </w:t>
      </w:r>
    </w:p>
    <w:p w:rsidR="00B45258" w:rsidRDefault="00B45258" w:rsidP="00B45258">
      <w:pPr>
        <w:rPr>
          <w:sz w:val="27"/>
          <w:szCs w:val="27"/>
          <w:lang w:val="ru-RU"/>
        </w:rPr>
      </w:pPr>
    </w:p>
    <w:p w:rsidR="00B45258" w:rsidRDefault="00B45258" w:rsidP="00B45258">
      <w:pPr>
        <w:jc w:val="center"/>
        <w:rPr>
          <w:sz w:val="27"/>
          <w:szCs w:val="27"/>
          <w:lang w:val="ru-RU"/>
        </w:rPr>
      </w:pPr>
      <w:r>
        <w:rPr>
          <w:sz w:val="27"/>
          <w:szCs w:val="27"/>
          <w:lang w:val="ru-RU"/>
        </w:rPr>
        <w:t>24</w:t>
      </w:r>
    </w:p>
    <w:p w:rsidR="00B45258" w:rsidRDefault="00B45258" w:rsidP="00B45258">
      <w:pPr>
        <w:rPr>
          <w:sz w:val="27"/>
          <w:szCs w:val="27"/>
          <w:lang w:val="ru-RU"/>
        </w:rPr>
      </w:pPr>
      <w:r>
        <w:rPr>
          <w:sz w:val="27"/>
          <w:szCs w:val="27"/>
          <w:lang w:val="ru-RU"/>
        </w:rPr>
        <w:t>даражаси ошган булади, чунки сотиш курсаткичлари олдинги хафтада юкори булган.</w:t>
      </w:r>
    </w:p>
    <w:p w:rsidR="00B45258" w:rsidRDefault="00B45258" w:rsidP="00B45258">
      <w:pPr>
        <w:numPr>
          <w:ilvl w:val="0"/>
          <w:numId w:val="3"/>
        </w:numPr>
        <w:tabs>
          <w:tab w:val="clear" w:pos="720"/>
          <w:tab w:val="num" w:pos="0"/>
        </w:tabs>
        <w:ind w:left="0" w:firstLine="0"/>
        <w:rPr>
          <w:sz w:val="27"/>
          <w:szCs w:val="27"/>
          <w:lang w:val="ru-RU"/>
        </w:rPr>
      </w:pPr>
      <w:r>
        <w:rPr>
          <w:sz w:val="27"/>
          <w:szCs w:val="27"/>
          <w:lang w:val="ru-RU"/>
        </w:rPr>
        <w:t>Турли курсаткичларни ортикча тахминлашсиз истикболни белгилаш хавфли булади. Масалан, менежер рекламанинг номерларни сотилиш даражасига таъсирини урганаётган булса, у номерлар бахоси рекламага сарф килинган 5 доллар хисобига ошаётганлигини аниклаши мумкин. Агарда мехмонхонанинг реклама харажатлари олдиндан 75 доллардан 150 долларгача булади деб тахмин килиб куйилган булса, у холда биз нархларнинг реклама харажатларига боглик булмаслигига эришамиз.</w:t>
      </w:r>
    </w:p>
    <w:p w:rsidR="00B45258" w:rsidRDefault="00B45258" w:rsidP="00B45258">
      <w:pPr>
        <w:rPr>
          <w:sz w:val="27"/>
          <w:szCs w:val="27"/>
          <w:lang w:val="ru-RU"/>
        </w:rPr>
      </w:pPr>
      <w:r>
        <w:rPr>
          <w:sz w:val="27"/>
          <w:szCs w:val="27"/>
          <w:lang w:val="ru-RU"/>
        </w:rPr>
        <w:lastRenderedPageBreak/>
        <w:t xml:space="preserve">     Мазкур икки холат регрессив тахлил усулидан нотугри фойдаланиш натижасида руй берадиган иккита хатони тушунтириб бериши мумкин. Талабни статистик тахлил килиш жуда мураккаб булиши мумкин, ва маркетинг буйича мутахассис бундай тахлилни утказиш ва тухтатишда жуда эхтиёт булиши лозим. Аммо компьютер техникасининг борган сари мукаммалашиб бориши натижасида талабни статистик тахлил килиш борган сари оммабоп булиб бормокда.</w:t>
      </w:r>
    </w:p>
    <w:p w:rsidR="00B45258" w:rsidRDefault="00B45258" w:rsidP="00B45258">
      <w:pPr>
        <w:rPr>
          <w:sz w:val="27"/>
          <w:szCs w:val="27"/>
          <w:lang w:val="ru-RU"/>
        </w:rPr>
      </w:pPr>
      <w:r>
        <w:rPr>
          <w:sz w:val="27"/>
          <w:szCs w:val="27"/>
          <w:lang w:val="ru-RU"/>
        </w:rPr>
        <w:t xml:space="preserve">     Мехмонхона сохасидаги истикболни иккита бошка усули-узгарувчан уртача ахамият ва экспоненциал текислаш. Узгарувчан уртача ахамият – утган даврлар ичидаги уртача сондир(п.). У кейинги давр давомидаги сотувни аниклашда ишлатилади. Масалан, охирги турт хафта мобайнида ресторан 12000,12500,13000,12500 долларли сотувга эга булган булса, узгарувчан уртача ахамиятдан фойдаланиб, кейинги хафтадаги сотувни аниклаш мумкин:12000+12500++13000+12500=12500 доллар.</w:t>
      </w:r>
    </w:p>
    <w:p w:rsidR="00B45258" w:rsidRDefault="00B45258" w:rsidP="00B45258">
      <w:pPr>
        <w:rPr>
          <w:sz w:val="27"/>
          <w:szCs w:val="27"/>
          <w:lang w:val="ru-RU"/>
        </w:rPr>
      </w:pPr>
      <w:r>
        <w:rPr>
          <w:sz w:val="27"/>
          <w:szCs w:val="27"/>
          <w:lang w:val="ru-RU"/>
        </w:rPr>
        <w:t xml:space="preserve">     Узгарувчан уртача ахамиятни чегаралаш, утган двр мобайнидаги мазкур курсаткич, хозирги даврда хам худи шундай эканлигидан далолат буради.</w:t>
      </w:r>
    </w:p>
    <w:p w:rsidR="00B45258" w:rsidRDefault="00B45258" w:rsidP="00B45258">
      <w:pPr>
        <w:rPr>
          <w:sz w:val="27"/>
          <w:szCs w:val="27"/>
          <w:lang w:val="ru-RU"/>
        </w:rPr>
      </w:pPr>
      <w:r>
        <w:rPr>
          <w:sz w:val="27"/>
          <w:szCs w:val="27"/>
          <w:lang w:val="ru-RU"/>
        </w:rPr>
        <w:t xml:space="preserve">     Экспоненциал текислаш-охирги даврларни кутаринкилик Билан бахолашга имкон берувчи оддий , лекин фойдали математик техника.</w:t>
      </w:r>
    </w:p>
    <w:p w:rsidR="00B45258" w:rsidRDefault="00B45258" w:rsidP="00B45258">
      <w:pPr>
        <w:rPr>
          <w:b/>
          <w:bCs/>
          <w:sz w:val="27"/>
          <w:szCs w:val="27"/>
          <w:lang w:val="ru-RU"/>
        </w:rPr>
      </w:pPr>
      <w:r>
        <w:rPr>
          <w:b/>
          <w:bCs/>
          <w:sz w:val="27"/>
          <w:szCs w:val="27"/>
          <w:lang w:val="ru-RU"/>
        </w:rPr>
        <w:t xml:space="preserve">    </w:t>
      </w:r>
    </w:p>
    <w:p w:rsidR="00B45258" w:rsidRDefault="00B45258" w:rsidP="00B45258">
      <w:pPr>
        <w:rPr>
          <w:b/>
          <w:bCs/>
          <w:sz w:val="27"/>
          <w:szCs w:val="27"/>
          <w:lang w:val="ru-RU"/>
        </w:rPr>
      </w:pPr>
      <w:r>
        <w:rPr>
          <w:b/>
          <w:bCs/>
          <w:sz w:val="27"/>
          <w:szCs w:val="27"/>
          <w:lang w:val="ru-RU"/>
        </w:rPr>
        <w:t xml:space="preserve"> Хулоса</w:t>
      </w:r>
    </w:p>
    <w:p w:rsidR="00B45258" w:rsidRDefault="00B45258" w:rsidP="00B45258">
      <w:pPr>
        <w:rPr>
          <w:sz w:val="27"/>
          <w:szCs w:val="27"/>
          <w:lang w:val="ru-RU"/>
        </w:rPr>
      </w:pPr>
      <w:r>
        <w:rPr>
          <w:sz w:val="27"/>
          <w:szCs w:val="27"/>
          <w:lang w:val="ru-RU"/>
        </w:rPr>
        <w:t xml:space="preserve">     Компания узини жалб килувчи бозор топганда, у бозорнинг хажми ва имкониятларини мукаммал урганиши лозим. Бозорга нотугри бахо бериб компания жуда куп даромад йукотиши мумкин. Талаб истикболини белгилаб, компания таклифнинг  режалаштирилаётган талабга мос келишига эришмоги лозим.</w:t>
      </w:r>
    </w:p>
    <w:p w:rsidR="00B45258" w:rsidRDefault="00B45258" w:rsidP="00B45258">
      <w:pPr>
        <w:rPr>
          <w:sz w:val="27"/>
          <w:szCs w:val="27"/>
          <w:lang w:val="ru-RU"/>
        </w:rPr>
      </w:pPr>
      <w:r>
        <w:rPr>
          <w:sz w:val="27"/>
          <w:szCs w:val="27"/>
          <w:lang w:val="ru-RU"/>
        </w:rPr>
        <w:t xml:space="preserve">     Вактли тахлил аввалги ва келажакдаги сотувни талабнинг бошка омилларига эмас, айнан вакт омилига богликлигини куриб чикади. Лекин хар кандай товарнинг сотув даражаси куп омилларга боглик. Талабни статистик тахлил килиш-сотувга энг куп таъсир курсатувчи омилларни ва уларнинг узаро таъсирларини аниклаш учун фойдаланиладиган статистик тадбирлар мажмуидир. Энг куп тахлил килинадиган омиллар-нархлар, даромад, ахолии, товар ва хизматларнинг харакатлантириш воситалари.</w:t>
      </w:r>
    </w:p>
    <w:p w:rsidR="00B45258" w:rsidRDefault="00B45258" w:rsidP="00B45258">
      <w:pPr>
        <w:rPr>
          <w:b/>
          <w:bCs/>
          <w:sz w:val="27"/>
          <w:szCs w:val="27"/>
          <w:lang w:val="ru-RU"/>
        </w:rPr>
      </w:pPr>
      <w:r>
        <w:rPr>
          <w:b/>
          <w:bCs/>
          <w:sz w:val="27"/>
          <w:szCs w:val="27"/>
          <w:lang w:val="ru-RU"/>
        </w:rPr>
        <w:t xml:space="preserve">   </w:t>
      </w:r>
    </w:p>
    <w:p w:rsidR="00B45258" w:rsidRDefault="00B45258" w:rsidP="00B45258">
      <w:pPr>
        <w:rPr>
          <w:b/>
          <w:bCs/>
          <w:sz w:val="27"/>
          <w:szCs w:val="27"/>
          <w:lang w:val="ru-RU"/>
        </w:rPr>
      </w:pPr>
      <w:r>
        <w:rPr>
          <w:b/>
          <w:bCs/>
          <w:sz w:val="27"/>
          <w:szCs w:val="27"/>
          <w:lang w:val="ru-RU"/>
        </w:rPr>
        <w:t xml:space="preserve">  Таянчи иборалар</w:t>
      </w:r>
    </w:p>
    <w:p w:rsidR="00B45258" w:rsidRDefault="00B45258" w:rsidP="00B45258">
      <w:pPr>
        <w:rPr>
          <w:sz w:val="27"/>
          <w:szCs w:val="27"/>
          <w:lang w:val="ru-RU"/>
        </w:rPr>
      </w:pPr>
      <w:r>
        <w:rPr>
          <w:sz w:val="27"/>
          <w:szCs w:val="27"/>
          <w:lang w:val="ru-RU"/>
        </w:rPr>
        <w:t xml:space="preserve">     Талаб истикболларини белгилаш, вактли тахлил, статистик тренд, белгилар, давр, мавсумийлик, ишлаб чикариш кувватлари.</w:t>
      </w:r>
    </w:p>
    <w:p w:rsidR="00B45258" w:rsidRDefault="00B45258" w:rsidP="00B45258">
      <w:pPr>
        <w:rPr>
          <w:sz w:val="27"/>
          <w:szCs w:val="27"/>
          <w:lang w:val="ru-RU"/>
        </w:rPr>
      </w:pPr>
    </w:p>
    <w:p w:rsidR="00B45258" w:rsidRDefault="00B45258" w:rsidP="00B45258">
      <w:pPr>
        <w:jc w:val="center"/>
        <w:rPr>
          <w:sz w:val="27"/>
          <w:szCs w:val="27"/>
          <w:lang w:val="ru-RU"/>
        </w:rPr>
      </w:pPr>
      <w:r>
        <w:rPr>
          <w:sz w:val="27"/>
          <w:szCs w:val="27"/>
          <w:lang w:val="ru-RU"/>
        </w:rPr>
        <w:t>25</w:t>
      </w:r>
    </w:p>
    <w:p w:rsidR="00B45258" w:rsidRDefault="00B45258" w:rsidP="00B45258">
      <w:pPr>
        <w:rPr>
          <w:sz w:val="27"/>
          <w:szCs w:val="27"/>
          <w:lang w:val="ru-RU"/>
        </w:rPr>
      </w:pPr>
      <w:r>
        <w:rPr>
          <w:sz w:val="27"/>
          <w:szCs w:val="27"/>
          <w:lang w:val="ru-RU"/>
        </w:rPr>
        <w:t xml:space="preserve">    </w:t>
      </w:r>
      <w:r>
        <w:rPr>
          <w:b/>
          <w:bCs/>
          <w:sz w:val="27"/>
          <w:szCs w:val="27"/>
          <w:lang w:val="ru-RU"/>
        </w:rPr>
        <w:t>Назорат саволлари:</w:t>
      </w:r>
    </w:p>
    <w:p w:rsidR="00B45258" w:rsidRDefault="00B45258" w:rsidP="00B45258">
      <w:pPr>
        <w:numPr>
          <w:ilvl w:val="0"/>
          <w:numId w:val="4"/>
        </w:numPr>
        <w:rPr>
          <w:sz w:val="27"/>
          <w:szCs w:val="27"/>
          <w:lang w:val="ru-RU"/>
        </w:rPr>
      </w:pPr>
      <w:r>
        <w:rPr>
          <w:sz w:val="27"/>
          <w:szCs w:val="27"/>
          <w:lang w:val="ru-RU"/>
        </w:rPr>
        <w:t xml:space="preserve">Бозорга бахо бери шва истикболларни белгилашда талабга ошикча бахо </w:t>
      </w:r>
    </w:p>
    <w:p w:rsidR="00B45258" w:rsidRDefault="00B45258" w:rsidP="00B45258">
      <w:pPr>
        <w:rPr>
          <w:sz w:val="27"/>
          <w:szCs w:val="27"/>
          <w:lang w:val="ru-RU"/>
        </w:rPr>
      </w:pPr>
      <w:r>
        <w:rPr>
          <w:sz w:val="27"/>
          <w:szCs w:val="27"/>
          <w:lang w:val="ru-RU"/>
        </w:rPr>
        <w:lastRenderedPageBreak/>
        <w:t>бериб юбориш ёки кам бахо бериб юборишдан кайси бири жиддийрок муаммо тугдиради?</w:t>
      </w:r>
    </w:p>
    <w:p w:rsidR="00B45258" w:rsidRDefault="00B45258" w:rsidP="00B45258">
      <w:pPr>
        <w:rPr>
          <w:sz w:val="27"/>
          <w:szCs w:val="27"/>
          <w:lang w:val="ru-RU"/>
        </w:rPr>
      </w:pPr>
      <w:r>
        <w:rPr>
          <w:sz w:val="27"/>
          <w:szCs w:val="27"/>
          <w:lang w:val="ru-RU"/>
        </w:rPr>
        <w:t xml:space="preserve">   н. Вашингтгиз очаётган ресторан учун бозор худудини кандай белгилайсиз?</w:t>
      </w:r>
    </w:p>
    <w:p w:rsidR="00B45258" w:rsidRDefault="00B45258" w:rsidP="00B45258">
      <w:pPr>
        <w:rPr>
          <w:sz w:val="27"/>
          <w:szCs w:val="27"/>
          <w:lang w:val="ru-RU"/>
        </w:rPr>
      </w:pPr>
      <w:r>
        <w:rPr>
          <w:sz w:val="27"/>
          <w:szCs w:val="27"/>
          <w:lang w:val="ru-RU"/>
        </w:rPr>
        <w:t xml:space="preserve">      3. Талабнинг узгариши деганда нимани тушунасиз?</w:t>
      </w:r>
    </w:p>
    <w:p w:rsidR="00B45258" w:rsidRDefault="00B45258" w:rsidP="00B45258">
      <w:pPr>
        <w:jc w:val="both"/>
        <w:rPr>
          <w:b/>
          <w:bCs/>
          <w:sz w:val="27"/>
          <w:szCs w:val="27"/>
          <w:lang w:val="ru-RU"/>
        </w:rPr>
      </w:pPr>
      <w:r>
        <w:rPr>
          <w:b/>
          <w:bCs/>
          <w:sz w:val="27"/>
          <w:szCs w:val="27"/>
          <w:lang w:val="ru-RU"/>
        </w:rPr>
        <w:t xml:space="preserve">    </w:t>
      </w:r>
    </w:p>
    <w:p w:rsidR="00B45258" w:rsidRDefault="00B45258" w:rsidP="00B45258">
      <w:pPr>
        <w:jc w:val="both"/>
        <w:rPr>
          <w:b/>
          <w:bCs/>
          <w:sz w:val="27"/>
          <w:szCs w:val="27"/>
          <w:lang w:val="ru-RU"/>
        </w:rPr>
      </w:pPr>
      <w:r>
        <w:rPr>
          <w:b/>
          <w:bCs/>
          <w:sz w:val="27"/>
          <w:szCs w:val="27"/>
          <w:lang w:val="ru-RU"/>
        </w:rPr>
        <w:t xml:space="preserve"> Фойдаланилган адабиётлар руйхати</w:t>
      </w:r>
    </w:p>
    <w:p w:rsidR="00B45258" w:rsidRDefault="00B45258" w:rsidP="00B45258">
      <w:pPr>
        <w:jc w:val="both"/>
        <w:rPr>
          <w:sz w:val="27"/>
          <w:szCs w:val="27"/>
          <w:lang w:val="ru-RU"/>
        </w:rPr>
      </w:pPr>
      <w:r>
        <w:rPr>
          <w:sz w:val="27"/>
          <w:szCs w:val="27"/>
          <w:lang w:val="ru-RU"/>
        </w:rPr>
        <w:t xml:space="preserve">      Асосий адабиётлар.</w:t>
      </w:r>
    </w:p>
    <w:p w:rsidR="00B45258" w:rsidRDefault="00B45258" w:rsidP="00B45258">
      <w:pPr>
        <w:jc w:val="both"/>
        <w:rPr>
          <w:sz w:val="27"/>
          <w:szCs w:val="27"/>
          <w:lang w:val="ru-RU"/>
        </w:rPr>
      </w:pPr>
      <w:r>
        <w:rPr>
          <w:sz w:val="27"/>
          <w:szCs w:val="27"/>
          <w:lang w:val="ru-RU"/>
        </w:rPr>
        <w:t>1. Исмаев Д.К. Основы стратегии   планирования и маркетинга в иностранном туризме. М: Финансы и статистикиа. 1998</w:t>
      </w:r>
    </w:p>
    <w:p w:rsidR="00B45258" w:rsidRDefault="00B45258" w:rsidP="00B45258">
      <w:pPr>
        <w:jc w:val="both"/>
        <w:rPr>
          <w:sz w:val="27"/>
          <w:szCs w:val="27"/>
          <w:lang w:val="ru-RU"/>
        </w:rPr>
      </w:pPr>
      <w:r>
        <w:rPr>
          <w:sz w:val="27"/>
          <w:szCs w:val="27"/>
          <w:lang w:val="ru-RU"/>
        </w:rPr>
        <w:t>2. Комилова Ф. К. Халкаро туризм бозори. Укув кулланма. ТДИУ 2001 й.</w:t>
      </w:r>
    </w:p>
    <w:p w:rsidR="00B45258" w:rsidRPr="00B45258" w:rsidRDefault="00B45258" w:rsidP="00B45258">
      <w:pPr>
        <w:jc w:val="both"/>
        <w:rPr>
          <w:sz w:val="27"/>
          <w:szCs w:val="27"/>
          <w:lang w:val="ru-RU"/>
        </w:rPr>
      </w:pPr>
      <w:r w:rsidRPr="00B45258">
        <w:rPr>
          <w:sz w:val="27"/>
          <w:szCs w:val="27"/>
          <w:lang w:val="ru-RU"/>
        </w:rPr>
        <w:t xml:space="preserve">3. </w:t>
      </w:r>
      <w:r>
        <w:rPr>
          <w:sz w:val="27"/>
          <w:szCs w:val="27"/>
          <w:lang w:val="en-US"/>
        </w:rPr>
        <w:t>Komiloova</w:t>
      </w:r>
      <w:r w:rsidRPr="00B45258">
        <w:rPr>
          <w:sz w:val="27"/>
          <w:szCs w:val="27"/>
          <w:lang w:val="ru-RU"/>
        </w:rPr>
        <w:t xml:space="preserve"> </w:t>
      </w:r>
      <w:r>
        <w:rPr>
          <w:sz w:val="27"/>
          <w:szCs w:val="27"/>
          <w:lang w:val="en-US"/>
        </w:rPr>
        <w:t>F</w:t>
      </w:r>
      <w:r w:rsidRPr="00B45258">
        <w:rPr>
          <w:sz w:val="27"/>
          <w:szCs w:val="27"/>
          <w:lang w:val="ru-RU"/>
        </w:rPr>
        <w:t xml:space="preserve">. </w:t>
      </w:r>
      <w:r>
        <w:rPr>
          <w:sz w:val="27"/>
          <w:szCs w:val="27"/>
          <w:lang w:val="en-US"/>
        </w:rPr>
        <w:t>K</w:t>
      </w:r>
      <w:r w:rsidRPr="00B45258">
        <w:rPr>
          <w:sz w:val="27"/>
          <w:szCs w:val="27"/>
          <w:lang w:val="ru-RU"/>
        </w:rPr>
        <w:t xml:space="preserve">. </w:t>
      </w:r>
      <w:r>
        <w:rPr>
          <w:sz w:val="27"/>
          <w:szCs w:val="27"/>
          <w:lang w:val="en-US"/>
        </w:rPr>
        <w:t>Turizm</w:t>
      </w:r>
      <w:r w:rsidRPr="00B45258">
        <w:rPr>
          <w:sz w:val="27"/>
          <w:szCs w:val="27"/>
          <w:lang w:val="ru-RU"/>
        </w:rPr>
        <w:t xml:space="preserve"> </w:t>
      </w:r>
      <w:r>
        <w:rPr>
          <w:sz w:val="27"/>
          <w:szCs w:val="27"/>
          <w:lang w:val="en-US"/>
        </w:rPr>
        <w:t>marketingi</w:t>
      </w:r>
      <w:r w:rsidRPr="00B45258">
        <w:rPr>
          <w:sz w:val="27"/>
          <w:szCs w:val="27"/>
          <w:lang w:val="ru-RU"/>
        </w:rPr>
        <w:t xml:space="preserve">. </w:t>
      </w:r>
      <w:r>
        <w:rPr>
          <w:sz w:val="27"/>
          <w:szCs w:val="27"/>
          <w:lang w:val="en-US"/>
        </w:rPr>
        <w:t>Oquv</w:t>
      </w:r>
      <w:r w:rsidRPr="00B45258">
        <w:rPr>
          <w:sz w:val="27"/>
          <w:szCs w:val="27"/>
          <w:lang w:val="ru-RU"/>
        </w:rPr>
        <w:t xml:space="preserve"> </w:t>
      </w:r>
      <w:r>
        <w:rPr>
          <w:sz w:val="27"/>
          <w:szCs w:val="27"/>
          <w:lang w:val="en-US"/>
        </w:rPr>
        <w:t>qollanma</w:t>
      </w:r>
      <w:r w:rsidRPr="00B45258">
        <w:rPr>
          <w:sz w:val="27"/>
          <w:szCs w:val="27"/>
          <w:lang w:val="ru-RU"/>
        </w:rPr>
        <w:t xml:space="preserve">. </w:t>
      </w:r>
      <w:r>
        <w:rPr>
          <w:sz w:val="27"/>
          <w:szCs w:val="27"/>
          <w:lang w:val="en-US"/>
        </w:rPr>
        <w:t>T</w:t>
      </w:r>
      <w:r w:rsidRPr="00B45258">
        <w:rPr>
          <w:sz w:val="27"/>
          <w:szCs w:val="27"/>
          <w:lang w:val="ru-RU"/>
        </w:rPr>
        <w:t xml:space="preserve">.: </w:t>
      </w:r>
      <w:r>
        <w:rPr>
          <w:sz w:val="27"/>
          <w:szCs w:val="27"/>
          <w:lang w:val="en-US"/>
        </w:rPr>
        <w:t>Uzinkomsentr</w:t>
      </w:r>
      <w:r w:rsidRPr="00B45258">
        <w:rPr>
          <w:sz w:val="27"/>
          <w:szCs w:val="27"/>
          <w:lang w:val="ru-RU"/>
        </w:rPr>
        <w:t>. 2003.</w:t>
      </w:r>
    </w:p>
    <w:p w:rsidR="00B45258" w:rsidRDefault="00B45258" w:rsidP="00B45258">
      <w:pPr>
        <w:jc w:val="both"/>
        <w:rPr>
          <w:sz w:val="27"/>
          <w:szCs w:val="27"/>
          <w:lang w:val="ru-RU"/>
        </w:rPr>
      </w:pPr>
      <w:r>
        <w:rPr>
          <w:sz w:val="27"/>
          <w:szCs w:val="27"/>
          <w:lang w:val="ru-RU"/>
        </w:rPr>
        <w:t>4. Комилова Ф. К. Нурмухаммедова  ва ресторан хужалиги маркетинги. Т. ТДИУ 2003.</w:t>
      </w:r>
    </w:p>
    <w:p w:rsidR="00B45258" w:rsidRDefault="00B45258" w:rsidP="00B45258">
      <w:pPr>
        <w:jc w:val="both"/>
        <w:rPr>
          <w:sz w:val="27"/>
          <w:szCs w:val="27"/>
          <w:lang w:val="ru-RU"/>
        </w:rPr>
      </w:pPr>
      <w:r>
        <w:rPr>
          <w:sz w:val="27"/>
          <w:szCs w:val="27"/>
          <w:lang w:val="ru-RU"/>
        </w:rPr>
        <w:t xml:space="preserve">Кушимчилар </w:t>
      </w:r>
    </w:p>
    <w:p w:rsidR="00B45258" w:rsidRDefault="00B45258" w:rsidP="00B45258">
      <w:pPr>
        <w:jc w:val="both"/>
        <w:rPr>
          <w:sz w:val="27"/>
          <w:szCs w:val="27"/>
          <w:lang w:val="ru-RU"/>
        </w:rPr>
      </w:pPr>
      <w:r>
        <w:rPr>
          <w:sz w:val="27"/>
          <w:szCs w:val="27"/>
          <w:lang w:val="ru-RU"/>
        </w:rPr>
        <w:t>5.УчебникТуризм и гостинечное хозяйство Из ЭКМОС. 2000</w:t>
      </w:r>
    </w:p>
    <w:p w:rsidR="00B45258" w:rsidRDefault="00B45258" w:rsidP="00B45258">
      <w:pPr>
        <w:jc w:val="both"/>
        <w:rPr>
          <w:sz w:val="27"/>
          <w:szCs w:val="27"/>
          <w:lang w:val="ru-RU"/>
        </w:rPr>
      </w:pPr>
      <w:r>
        <w:rPr>
          <w:sz w:val="27"/>
          <w:szCs w:val="27"/>
          <w:lang w:val="ru-RU"/>
        </w:rPr>
        <w:t>6.В.А. Квартальнов.      Иностранный туризм М. Финансы и статистика 1999.</w:t>
      </w:r>
    </w:p>
    <w:p w:rsidR="00B45258" w:rsidRDefault="00B45258" w:rsidP="00B45258">
      <w:pPr>
        <w:jc w:val="both"/>
        <w:rPr>
          <w:sz w:val="27"/>
          <w:szCs w:val="27"/>
          <w:lang w:val="ru-RU"/>
        </w:rPr>
      </w:pPr>
      <w:r>
        <w:rPr>
          <w:sz w:val="27"/>
          <w:szCs w:val="27"/>
          <w:lang w:val="ru-RU"/>
        </w:rPr>
        <w:t>7. М. Б. Биржаков Введение в туризме Москва – С. Петербург. Изд. Невский фонд. Торговый дом “Герд” 2000</w:t>
      </w:r>
    </w:p>
    <w:p w:rsidR="00B45258" w:rsidRDefault="00B45258" w:rsidP="00B45258">
      <w:pPr>
        <w:jc w:val="both"/>
        <w:rPr>
          <w:sz w:val="27"/>
          <w:szCs w:val="27"/>
          <w:lang w:val="ru-RU"/>
        </w:rPr>
      </w:pPr>
      <w:r>
        <w:rPr>
          <w:sz w:val="27"/>
          <w:szCs w:val="27"/>
          <w:lang w:val="ru-RU"/>
        </w:rPr>
        <w:t xml:space="preserve"> 8. И.Т.Балабанов. А.И.Балабанов. Экономика туризма М.Финансы и статистика. 2000.</w:t>
      </w:r>
    </w:p>
    <w:p w:rsidR="00B45258" w:rsidRDefault="00B45258" w:rsidP="00B45258">
      <w:pPr>
        <w:jc w:val="both"/>
        <w:rPr>
          <w:sz w:val="27"/>
          <w:szCs w:val="27"/>
          <w:lang w:val="ru-RU"/>
        </w:rPr>
      </w:pPr>
    </w:p>
    <w:p w:rsidR="00B45258" w:rsidRDefault="00B45258" w:rsidP="00B45258">
      <w:pPr>
        <w:jc w:val="both"/>
        <w:rPr>
          <w:sz w:val="27"/>
          <w:szCs w:val="27"/>
          <w:lang w:val="ru-RU"/>
        </w:rPr>
      </w:pPr>
      <w:r>
        <w:rPr>
          <w:sz w:val="27"/>
          <w:szCs w:val="27"/>
          <w:lang w:val="ru-RU"/>
        </w:rPr>
        <w:t xml:space="preserve">                       </w:t>
      </w:r>
    </w:p>
    <w:p w:rsidR="00B45258" w:rsidRDefault="00B45258" w:rsidP="00B45258">
      <w:pPr>
        <w:jc w:val="both"/>
        <w:rPr>
          <w:sz w:val="27"/>
          <w:szCs w:val="27"/>
          <w:lang w:val="ru-RU"/>
        </w:rPr>
      </w:pPr>
      <w:r>
        <w:rPr>
          <w:sz w:val="27"/>
          <w:szCs w:val="27"/>
          <w:lang w:val="ru-RU"/>
        </w:rPr>
        <w:t xml:space="preserve">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4428E"/>
    <w:multiLevelType w:val="multilevel"/>
    <w:tmpl w:val="BB44C50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6A323C80"/>
    <w:multiLevelType w:val="multilevel"/>
    <w:tmpl w:val="AED83444"/>
    <w:lvl w:ilvl="0">
      <w:start w:val="1"/>
      <w:numFmt w:val="decimal"/>
      <w:lvlText w:val="%1."/>
      <w:lvlJc w:val="left"/>
      <w:pPr>
        <w:tabs>
          <w:tab w:val="num" w:pos="810"/>
        </w:tabs>
        <w:ind w:left="810" w:hanging="360"/>
      </w:pPr>
      <w:rPr>
        <w:rFonts w:hint="default"/>
      </w:rPr>
    </w:lvl>
    <w:lvl w:ilvl="1">
      <w:start w:val="3"/>
      <w:numFmt w:val="decimal"/>
      <w:isLgl/>
      <w:lvlText w:val="%1.%2."/>
      <w:lvlJc w:val="left"/>
      <w:pPr>
        <w:tabs>
          <w:tab w:val="num" w:pos="1860"/>
        </w:tabs>
        <w:ind w:left="1860" w:hanging="720"/>
      </w:pPr>
      <w:rPr>
        <w:rFonts w:hint="default"/>
      </w:rPr>
    </w:lvl>
    <w:lvl w:ilvl="2">
      <w:start w:val="1"/>
      <w:numFmt w:val="decimal"/>
      <w:isLgl/>
      <w:lvlText w:val="%1.%2.%3."/>
      <w:lvlJc w:val="left"/>
      <w:pPr>
        <w:tabs>
          <w:tab w:val="num" w:pos="2550"/>
        </w:tabs>
        <w:ind w:left="2550" w:hanging="720"/>
      </w:pPr>
      <w:rPr>
        <w:rFonts w:hint="default"/>
      </w:rPr>
    </w:lvl>
    <w:lvl w:ilvl="3">
      <w:start w:val="1"/>
      <w:numFmt w:val="decimal"/>
      <w:isLgl/>
      <w:lvlText w:val="%1.%2.%3.%4."/>
      <w:lvlJc w:val="left"/>
      <w:pPr>
        <w:tabs>
          <w:tab w:val="num" w:pos="3600"/>
        </w:tabs>
        <w:ind w:left="3600" w:hanging="1080"/>
      </w:pPr>
      <w:rPr>
        <w:rFonts w:hint="default"/>
      </w:rPr>
    </w:lvl>
    <w:lvl w:ilvl="4">
      <w:start w:val="1"/>
      <w:numFmt w:val="decimal"/>
      <w:isLgl/>
      <w:lvlText w:val="%1.%2.%3.%4.%5."/>
      <w:lvlJc w:val="left"/>
      <w:pPr>
        <w:tabs>
          <w:tab w:val="num" w:pos="4290"/>
        </w:tabs>
        <w:ind w:left="4290" w:hanging="1080"/>
      </w:pPr>
      <w:rPr>
        <w:rFonts w:hint="default"/>
      </w:rPr>
    </w:lvl>
    <w:lvl w:ilvl="5">
      <w:start w:val="1"/>
      <w:numFmt w:val="decimal"/>
      <w:isLgl/>
      <w:lvlText w:val="%1.%2.%3.%4.%5.%6."/>
      <w:lvlJc w:val="left"/>
      <w:pPr>
        <w:tabs>
          <w:tab w:val="num" w:pos="5340"/>
        </w:tabs>
        <w:ind w:left="5340" w:hanging="1440"/>
      </w:pPr>
      <w:rPr>
        <w:rFonts w:hint="default"/>
      </w:rPr>
    </w:lvl>
    <w:lvl w:ilvl="6">
      <w:start w:val="1"/>
      <w:numFmt w:val="decimal"/>
      <w:isLgl/>
      <w:lvlText w:val="%1.%2.%3.%4.%5.%6.%7."/>
      <w:lvlJc w:val="left"/>
      <w:pPr>
        <w:tabs>
          <w:tab w:val="num" w:pos="6390"/>
        </w:tabs>
        <w:ind w:left="6390" w:hanging="1800"/>
      </w:pPr>
      <w:rPr>
        <w:rFonts w:hint="default"/>
      </w:rPr>
    </w:lvl>
    <w:lvl w:ilvl="7">
      <w:start w:val="1"/>
      <w:numFmt w:val="decimal"/>
      <w:isLgl/>
      <w:lvlText w:val="%1.%2.%3.%4.%5.%6.%7.%8."/>
      <w:lvlJc w:val="left"/>
      <w:pPr>
        <w:tabs>
          <w:tab w:val="num" w:pos="7080"/>
        </w:tabs>
        <w:ind w:left="7080" w:hanging="1800"/>
      </w:pPr>
      <w:rPr>
        <w:rFonts w:hint="default"/>
      </w:rPr>
    </w:lvl>
    <w:lvl w:ilvl="8">
      <w:start w:val="1"/>
      <w:numFmt w:val="decimal"/>
      <w:isLgl/>
      <w:lvlText w:val="%1.%2.%3.%4.%5.%6.%7.%8.%9."/>
      <w:lvlJc w:val="left"/>
      <w:pPr>
        <w:tabs>
          <w:tab w:val="num" w:pos="8130"/>
        </w:tabs>
        <w:ind w:left="8130" w:hanging="2160"/>
      </w:pPr>
      <w:rPr>
        <w:rFonts w:hint="default"/>
      </w:rPr>
    </w:lvl>
  </w:abstractNum>
  <w:abstractNum w:abstractNumId="2">
    <w:nsid w:val="6B59719F"/>
    <w:multiLevelType w:val="multilevel"/>
    <w:tmpl w:val="589260B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
    <w:nsid w:val="6C454FF8"/>
    <w:multiLevelType w:val="multilevel"/>
    <w:tmpl w:val="BEB23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258"/>
    <w:rsid w:val="00B4525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258"/>
    <w:pPr>
      <w:autoSpaceDE w:val="0"/>
      <w:autoSpaceDN w:val="0"/>
      <w:spacing w:after="0" w:line="240" w:lineRule="auto"/>
    </w:pPr>
    <w:rPr>
      <w:rFonts w:ascii="Times New Roman" w:eastAsia="Times New Roman" w:hAnsi="Times New Roman" w:cs="Times New Roman"/>
      <w:sz w:val="24"/>
      <w:szCs w:val="24"/>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258"/>
    <w:pPr>
      <w:autoSpaceDE w:val="0"/>
      <w:autoSpaceDN w:val="0"/>
      <w:spacing w:after="0" w:line="240" w:lineRule="auto"/>
    </w:pPr>
    <w:rPr>
      <w:rFonts w:ascii="Times New Roman" w:eastAsia="Times New Roman" w:hAnsi="Times New Roman" w:cs="Times New Roman"/>
      <w:sz w:val="24"/>
      <w:szCs w:val="24"/>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5349</Words>
  <Characters>30490</Characters>
  <Application>Microsoft Office Word</Application>
  <DocSecurity>0</DocSecurity>
  <Lines>254</Lines>
  <Paragraphs>71</Paragraphs>
  <ScaleCrop>false</ScaleCrop>
  <Company>Home</Company>
  <LinksUpToDate>false</LinksUpToDate>
  <CharactersWithSpaces>35768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2012-11-05T04:59:00Z</dcterms:created>
  <dcterms:modified xsi:type="dcterms:W3CDTF">2012-11-05T04:59:00Z</dcterms:modified>
</cp:coreProperties>
</file>